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2726" w14:textId="00B456A4" w:rsidR="00FF4DC6" w:rsidRDefault="00DD2D81" w:rsidP="00AD7D9D">
      <w:pPr>
        <w:rPr>
          <w:rFonts w:ascii="Arial" w:hAnsi="Arial" w:cs="Arial"/>
          <w:b/>
          <w:sz w:val="28"/>
          <w:szCs w:val="28"/>
        </w:rPr>
      </w:pPr>
      <w:r w:rsidRPr="00FD794C">
        <w:rPr>
          <w:rFonts w:ascii="Arial" w:hAnsi="Arial" w:cs="Arial"/>
          <w:b/>
          <w:sz w:val="28"/>
          <w:szCs w:val="28"/>
        </w:rPr>
        <w:t>Job Description</w:t>
      </w:r>
    </w:p>
    <w:tbl>
      <w:tblPr>
        <w:tblStyle w:val="TableGrid"/>
        <w:tblW w:w="0" w:type="auto"/>
        <w:tblLook w:val="04A0" w:firstRow="1" w:lastRow="0" w:firstColumn="1" w:lastColumn="0" w:noHBand="0" w:noVBand="1"/>
      </w:tblPr>
      <w:tblGrid>
        <w:gridCol w:w="2547"/>
        <w:gridCol w:w="6469"/>
      </w:tblGrid>
      <w:tr w:rsidR="00FF4DC6" w14:paraId="1084FC33" w14:textId="77777777" w:rsidTr="00FF4DC6">
        <w:tc>
          <w:tcPr>
            <w:tcW w:w="2547" w:type="dxa"/>
          </w:tcPr>
          <w:p w14:paraId="15BED105" w14:textId="77777777" w:rsidR="00FF4DC6" w:rsidRPr="00FF4DC6" w:rsidRDefault="00FF4DC6" w:rsidP="00FF4DC6">
            <w:pPr>
              <w:rPr>
                <w:rFonts w:ascii="Arial" w:hAnsi="Arial" w:cs="Arial"/>
                <w:b/>
                <w:sz w:val="24"/>
                <w:szCs w:val="24"/>
              </w:rPr>
            </w:pPr>
            <w:r w:rsidRPr="00FF4DC6">
              <w:rPr>
                <w:rFonts w:ascii="Arial" w:hAnsi="Arial" w:cs="Arial"/>
                <w:b/>
                <w:sz w:val="24"/>
                <w:szCs w:val="24"/>
              </w:rPr>
              <w:t>Project</w:t>
            </w:r>
            <w:r>
              <w:rPr>
                <w:rFonts w:ascii="Arial" w:hAnsi="Arial" w:cs="Arial"/>
                <w:b/>
                <w:sz w:val="24"/>
                <w:szCs w:val="24"/>
              </w:rPr>
              <w:t>:</w:t>
            </w:r>
          </w:p>
        </w:tc>
        <w:tc>
          <w:tcPr>
            <w:tcW w:w="6469" w:type="dxa"/>
          </w:tcPr>
          <w:p w14:paraId="54657C17" w14:textId="77777777" w:rsidR="00FF4DC6" w:rsidRDefault="00FF4DC6" w:rsidP="00FF4DC6">
            <w:pPr>
              <w:rPr>
                <w:rFonts w:ascii="Arial" w:hAnsi="Arial" w:cs="Arial"/>
                <w:b/>
                <w:sz w:val="24"/>
                <w:szCs w:val="24"/>
              </w:rPr>
            </w:pPr>
            <w:r w:rsidRPr="00FF4DC6">
              <w:rPr>
                <w:rFonts w:ascii="Arial" w:hAnsi="Arial" w:cs="Arial"/>
                <w:b/>
                <w:sz w:val="24"/>
                <w:szCs w:val="24"/>
              </w:rPr>
              <w:t>Building a Better Future</w:t>
            </w:r>
          </w:p>
          <w:p w14:paraId="54565EF0" w14:textId="77777777" w:rsidR="00FF4DC6" w:rsidRPr="00FF4DC6" w:rsidRDefault="00FF4DC6" w:rsidP="00FF4DC6">
            <w:pPr>
              <w:rPr>
                <w:rFonts w:ascii="Arial" w:hAnsi="Arial" w:cs="Arial"/>
                <w:b/>
                <w:sz w:val="24"/>
                <w:szCs w:val="24"/>
              </w:rPr>
            </w:pPr>
          </w:p>
        </w:tc>
      </w:tr>
      <w:tr w:rsidR="00FF4DC6" w14:paraId="71FFD8DF" w14:textId="77777777" w:rsidTr="00FF4DC6">
        <w:tc>
          <w:tcPr>
            <w:tcW w:w="2547" w:type="dxa"/>
          </w:tcPr>
          <w:p w14:paraId="58CBF04A" w14:textId="77777777" w:rsidR="00FF4DC6" w:rsidRPr="00FF4DC6" w:rsidRDefault="00FF4DC6" w:rsidP="00FF4DC6">
            <w:pPr>
              <w:rPr>
                <w:rFonts w:ascii="Arial" w:hAnsi="Arial" w:cs="Arial"/>
                <w:b/>
                <w:sz w:val="24"/>
                <w:szCs w:val="24"/>
              </w:rPr>
            </w:pPr>
            <w:r w:rsidRPr="00FF4DC6">
              <w:rPr>
                <w:rFonts w:ascii="Arial" w:hAnsi="Arial" w:cs="Arial"/>
                <w:b/>
                <w:sz w:val="24"/>
                <w:szCs w:val="24"/>
              </w:rPr>
              <w:t>Post</w:t>
            </w:r>
            <w:r>
              <w:rPr>
                <w:rFonts w:ascii="Arial" w:hAnsi="Arial" w:cs="Arial"/>
                <w:b/>
                <w:sz w:val="24"/>
                <w:szCs w:val="24"/>
              </w:rPr>
              <w:t>:</w:t>
            </w:r>
          </w:p>
        </w:tc>
        <w:tc>
          <w:tcPr>
            <w:tcW w:w="6469" w:type="dxa"/>
          </w:tcPr>
          <w:p w14:paraId="7B4AEF12" w14:textId="77777777" w:rsidR="00935442" w:rsidRDefault="00935442" w:rsidP="00935442">
            <w:pPr>
              <w:rPr>
                <w:rFonts w:ascii="Arial" w:hAnsi="Arial" w:cs="Arial"/>
                <w:b/>
                <w:sz w:val="24"/>
                <w:szCs w:val="24"/>
              </w:rPr>
            </w:pPr>
            <w:r>
              <w:rPr>
                <w:rFonts w:ascii="Arial" w:hAnsi="Arial" w:cs="Arial"/>
                <w:b/>
                <w:sz w:val="24"/>
                <w:szCs w:val="24"/>
              </w:rPr>
              <w:t xml:space="preserve">Engagement, Inclusion and Support Coordinator </w:t>
            </w:r>
          </w:p>
          <w:p w14:paraId="5C1A24BA" w14:textId="2328B83D" w:rsidR="00763A60" w:rsidRPr="00763A60" w:rsidRDefault="00763A60" w:rsidP="00B65C50">
            <w:pPr>
              <w:rPr>
                <w:rFonts w:ascii="Arial" w:hAnsi="Arial" w:cs="Arial"/>
                <w:b/>
                <w:sz w:val="24"/>
                <w:szCs w:val="24"/>
              </w:rPr>
            </w:pPr>
          </w:p>
        </w:tc>
      </w:tr>
    </w:tbl>
    <w:p w14:paraId="7F2FD307" w14:textId="77777777" w:rsidR="00FD794C" w:rsidRPr="00935442" w:rsidRDefault="00FD794C" w:rsidP="00DD2D81">
      <w:pPr>
        <w:rPr>
          <w:rFonts w:ascii="Arial" w:hAnsi="Arial" w:cs="Arial"/>
          <w:b/>
          <w:sz w:val="20"/>
          <w:szCs w:val="20"/>
        </w:rPr>
      </w:pPr>
    </w:p>
    <w:p w14:paraId="68BFA2A9" w14:textId="77777777" w:rsidR="00DD2D81" w:rsidRDefault="00245EBA" w:rsidP="00DD2D81">
      <w:pPr>
        <w:rPr>
          <w:rFonts w:ascii="Arial" w:hAnsi="Arial" w:cs="Arial"/>
          <w:sz w:val="24"/>
          <w:szCs w:val="24"/>
        </w:rPr>
      </w:pPr>
      <w:r w:rsidRPr="00267A03">
        <w:rPr>
          <w:rFonts w:ascii="Arial" w:hAnsi="Arial" w:cs="Arial"/>
          <w:b/>
          <w:sz w:val="24"/>
          <w:szCs w:val="24"/>
        </w:rPr>
        <w:t>Job Purpose</w:t>
      </w:r>
      <w:r>
        <w:rPr>
          <w:rFonts w:ascii="Arial" w:hAnsi="Arial" w:cs="Arial"/>
          <w:sz w:val="24"/>
          <w:szCs w:val="24"/>
        </w:rPr>
        <w:t>:</w:t>
      </w:r>
    </w:p>
    <w:p w14:paraId="323EC20D" w14:textId="7416B47D" w:rsidR="00935442" w:rsidRDefault="00935442" w:rsidP="00935442">
      <w:pPr>
        <w:rPr>
          <w:rFonts w:ascii="Arial" w:hAnsi="Arial" w:cs="Arial"/>
          <w:sz w:val="24"/>
          <w:szCs w:val="24"/>
        </w:rPr>
      </w:pPr>
      <w:r>
        <w:rPr>
          <w:rFonts w:ascii="Arial" w:hAnsi="Arial" w:cs="Arial"/>
          <w:sz w:val="24"/>
          <w:szCs w:val="24"/>
        </w:rPr>
        <w:t>To work as a Community Engagement, Inclusion and Support Coordinator on the Big Lottery Community Funded Project. Work to promote social inclusion through user led activities and promote groups to provide ongoing peer support, developing and coordinating advocacy for the project.</w:t>
      </w:r>
    </w:p>
    <w:p w14:paraId="21AE02FF" w14:textId="77777777" w:rsidR="00A22F29" w:rsidRPr="00935442" w:rsidRDefault="00A22F29" w:rsidP="00935442">
      <w:pPr>
        <w:spacing w:after="0"/>
        <w:rPr>
          <w:rFonts w:ascii="Arial" w:hAnsi="Arial" w:cs="Arial"/>
          <w:sz w:val="20"/>
          <w:szCs w:val="20"/>
        </w:rPr>
      </w:pPr>
    </w:p>
    <w:p w14:paraId="3BDA41A4" w14:textId="77777777" w:rsidR="00245EBA" w:rsidRDefault="00245EBA" w:rsidP="00DD2D81">
      <w:pPr>
        <w:rPr>
          <w:rFonts w:ascii="Arial" w:hAnsi="Arial" w:cs="Arial"/>
          <w:sz w:val="24"/>
          <w:szCs w:val="24"/>
        </w:rPr>
      </w:pPr>
      <w:r w:rsidRPr="00267A03">
        <w:rPr>
          <w:rFonts w:ascii="Arial" w:hAnsi="Arial" w:cs="Arial"/>
          <w:b/>
          <w:sz w:val="24"/>
          <w:szCs w:val="24"/>
        </w:rPr>
        <w:t>Principal Responsibilities and Activities</w:t>
      </w:r>
      <w:r>
        <w:rPr>
          <w:rFonts w:ascii="Arial" w:hAnsi="Arial" w:cs="Arial"/>
          <w:sz w:val="24"/>
          <w:szCs w:val="24"/>
        </w:rPr>
        <w:t>:</w:t>
      </w:r>
    </w:p>
    <w:p w14:paraId="72F7F548" w14:textId="7069BBB0" w:rsidR="00935442" w:rsidRPr="00935442" w:rsidRDefault="00935442" w:rsidP="00935442">
      <w:pPr>
        <w:pStyle w:val="ListParagraph"/>
        <w:numPr>
          <w:ilvl w:val="0"/>
          <w:numId w:val="6"/>
        </w:numPr>
        <w:jc w:val="both"/>
        <w:rPr>
          <w:rFonts w:ascii="Arial" w:hAnsi="Arial" w:cs="Arial"/>
        </w:rPr>
      </w:pPr>
      <w:r>
        <w:rPr>
          <w:rFonts w:ascii="Arial" w:hAnsi="Arial" w:cs="Arial"/>
        </w:rPr>
        <w:t xml:space="preserve">To recruit beneficiaries, </w:t>
      </w:r>
      <w:proofErr w:type="gramStart"/>
      <w:r>
        <w:rPr>
          <w:rFonts w:ascii="Arial" w:hAnsi="Arial" w:cs="Arial"/>
        </w:rPr>
        <w:t>volunteers</w:t>
      </w:r>
      <w:proofErr w:type="gramEnd"/>
      <w:r>
        <w:rPr>
          <w:rFonts w:ascii="Arial" w:hAnsi="Arial" w:cs="Arial"/>
        </w:rPr>
        <w:t xml:space="preserve"> and advocates to the project</w:t>
      </w:r>
    </w:p>
    <w:p w14:paraId="19514559" w14:textId="77777777" w:rsidR="00935442" w:rsidRDefault="00935442" w:rsidP="00935442">
      <w:pPr>
        <w:pStyle w:val="ListParagraph"/>
        <w:rPr>
          <w:rFonts w:ascii="Arial" w:hAnsi="Arial" w:cs="Arial"/>
        </w:rPr>
      </w:pPr>
    </w:p>
    <w:p w14:paraId="5DDE279E" w14:textId="77777777" w:rsidR="00935442" w:rsidRDefault="00935442" w:rsidP="00935442">
      <w:pPr>
        <w:pStyle w:val="ListParagraph"/>
        <w:numPr>
          <w:ilvl w:val="0"/>
          <w:numId w:val="6"/>
        </w:numPr>
        <w:rPr>
          <w:rFonts w:ascii="Arial" w:hAnsi="Arial" w:cs="Arial"/>
        </w:rPr>
      </w:pPr>
      <w:r>
        <w:rPr>
          <w:rFonts w:ascii="Arial" w:hAnsi="Arial" w:cs="Arial"/>
        </w:rPr>
        <w:t xml:space="preserve">To work with Caseworkers to ensure that the beneficiaries’ needs are </w:t>
      </w:r>
      <w:proofErr w:type="gramStart"/>
      <w:r>
        <w:rPr>
          <w:rFonts w:ascii="Arial" w:hAnsi="Arial" w:cs="Arial"/>
        </w:rPr>
        <w:t>met</w:t>
      </w:r>
      <w:proofErr w:type="gramEnd"/>
    </w:p>
    <w:p w14:paraId="44A78B56" w14:textId="77777777" w:rsidR="00935442" w:rsidRPr="00935442" w:rsidRDefault="00935442" w:rsidP="00935442">
      <w:pPr>
        <w:pStyle w:val="ListParagraph"/>
        <w:rPr>
          <w:rFonts w:ascii="Arial" w:hAnsi="Arial" w:cs="Arial"/>
        </w:rPr>
      </w:pPr>
    </w:p>
    <w:p w14:paraId="2EA2D2C2" w14:textId="3BD38933" w:rsidR="00935442" w:rsidRDefault="00935442" w:rsidP="00935442">
      <w:pPr>
        <w:pStyle w:val="ListParagraph"/>
        <w:numPr>
          <w:ilvl w:val="0"/>
          <w:numId w:val="6"/>
        </w:numPr>
        <w:rPr>
          <w:rFonts w:ascii="Arial" w:hAnsi="Arial" w:cs="Arial"/>
        </w:rPr>
      </w:pPr>
      <w:r>
        <w:rPr>
          <w:rFonts w:ascii="Arial" w:hAnsi="Arial" w:cs="Arial"/>
        </w:rPr>
        <w:t xml:space="preserve">To assess the needs of beneficiaries ensuring that the project works for their priorities and provide information and advice </w:t>
      </w:r>
      <w:r w:rsidR="00875304">
        <w:rPr>
          <w:rFonts w:ascii="Arial" w:hAnsi="Arial" w:cs="Arial"/>
        </w:rPr>
        <w:t xml:space="preserve">on local activities to promote social </w:t>
      </w:r>
      <w:proofErr w:type="gramStart"/>
      <w:r w:rsidR="00875304">
        <w:rPr>
          <w:rFonts w:ascii="Arial" w:hAnsi="Arial" w:cs="Arial"/>
        </w:rPr>
        <w:t>inclusion</w:t>
      </w:r>
      <w:proofErr w:type="gramEnd"/>
    </w:p>
    <w:p w14:paraId="75B4DC54" w14:textId="77777777" w:rsidR="00935442" w:rsidRPr="00935442" w:rsidRDefault="00935442" w:rsidP="00935442">
      <w:pPr>
        <w:spacing w:after="0"/>
        <w:rPr>
          <w:rFonts w:ascii="Arial" w:hAnsi="Arial" w:cs="Arial"/>
        </w:rPr>
      </w:pPr>
    </w:p>
    <w:p w14:paraId="03AB7BA6" w14:textId="6601CACF" w:rsidR="00935442" w:rsidRDefault="00935442" w:rsidP="00875304">
      <w:pPr>
        <w:pStyle w:val="ListParagraph"/>
        <w:numPr>
          <w:ilvl w:val="0"/>
          <w:numId w:val="6"/>
        </w:numPr>
        <w:jc w:val="both"/>
        <w:rPr>
          <w:rFonts w:ascii="Arial" w:hAnsi="Arial" w:cs="Arial"/>
        </w:rPr>
      </w:pPr>
      <w:r>
        <w:rPr>
          <w:rFonts w:ascii="Arial" w:hAnsi="Arial" w:cs="Arial"/>
        </w:rPr>
        <w:t xml:space="preserve">To work with other agencies as applicable, to ensure that the beneficiaries needs are met by the most suitable </w:t>
      </w:r>
      <w:proofErr w:type="gramStart"/>
      <w:r>
        <w:rPr>
          <w:rFonts w:ascii="Arial" w:hAnsi="Arial" w:cs="Arial"/>
        </w:rPr>
        <w:t>organisation</w:t>
      </w:r>
      <w:proofErr w:type="gramEnd"/>
    </w:p>
    <w:p w14:paraId="6DCE45E8" w14:textId="77777777" w:rsidR="00875304" w:rsidRPr="00875304" w:rsidRDefault="00875304" w:rsidP="00875304">
      <w:pPr>
        <w:spacing w:after="0"/>
        <w:jc w:val="both"/>
        <w:rPr>
          <w:rFonts w:ascii="Arial" w:hAnsi="Arial" w:cs="Arial"/>
        </w:rPr>
      </w:pPr>
    </w:p>
    <w:p w14:paraId="065CC80A" w14:textId="6391BB42" w:rsidR="00935442" w:rsidRPr="00875304" w:rsidRDefault="00935442" w:rsidP="00875304">
      <w:pPr>
        <w:pStyle w:val="ListParagraph"/>
        <w:numPr>
          <w:ilvl w:val="0"/>
          <w:numId w:val="6"/>
        </w:numPr>
        <w:jc w:val="both"/>
        <w:rPr>
          <w:rFonts w:ascii="Arial" w:hAnsi="Arial" w:cs="Arial"/>
        </w:rPr>
      </w:pPr>
      <w:r>
        <w:rPr>
          <w:rFonts w:ascii="Arial" w:hAnsi="Arial" w:cs="Arial"/>
        </w:rPr>
        <w:t>To recruit, train, retain and coordinate advocates to extend the reach of the project into their communities</w:t>
      </w:r>
      <w:r w:rsidR="00875304">
        <w:rPr>
          <w:rFonts w:ascii="Arial" w:hAnsi="Arial" w:cs="Arial"/>
        </w:rPr>
        <w:t xml:space="preserve">. </w:t>
      </w:r>
      <w:r w:rsidRPr="00875304">
        <w:rPr>
          <w:rFonts w:ascii="Arial" w:hAnsi="Arial" w:cs="Arial"/>
        </w:rPr>
        <w:t xml:space="preserve">To promote social media and electronic means of communication to reduce social </w:t>
      </w:r>
      <w:proofErr w:type="gramStart"/>
      <w:r w:rsidRPr="00875304">
        <w:rPr>
          <w:rFonts w:ascii="Arial" w:hAnsi="Arial" w:cs="Arial"/>
        </w:rPr>
        <w:t>isolation</w:t>
      </w:r>
      <w:proofErr w:type="gramEnd"/>
    </w:p>
    <w:p w14:paraId="3072E90C" w14:textId="77777777" w:rsidR="00935442" w:rsidRDefault="00935442" w:rsidP="00935442">
      <w:pPr>
        <w:spacing w:after="0"/>
        <w:jc w:val="both"/>
        <w:rPr>
          <w:rFonts w:ascii="Arial" w:hAnsi="Arial" w:cs="Arial"/>
        </w:rPr>
      </w:pPr>
    </w:p>
    <w:p w14:paraId="43633ACA" w14:textId="77777777" w:rsidR="00935442" w:rsidRDefault="00935442" w:rsidP="00935442">
      <w:pPr>
        <w:pStyle w:val="ListParagraph"/>
        <w:widowControl w:val="0"/>
        <w:numPr>
          <w:ilvl w:val="0"/>
          <w:numId w:val="7"/>
        </w:numPr>
        <w:tabs>
          <w:tab w:val="left" w:pos="760"/>
        </w:tabs>
        <w:autoSpaceDE w:val="0"/>
        <w:autoSpaceDN w:val="0"/>
        <w:adjustRightInd w:val="0"/>
        <w:ind w:right="434"/>
        <w:rPr>
          <w:rFonts w:ascii="Arial" w:eastAsia="MS ??" w:hAnsi="Arial" w:cs="Arial"/>
          <w:color w:val="000000"/>
          <w:lang w:val="en-US"/>
        </w:rPr>
      </w:pPr>
      <w:r>
        <w:rPr>
          <w:rFonts w:ascii="Arial" w:hAnsi="Arial" w:cs="Arial"/>
        </w:rPr>
        <w:t xml:space="preserve">To ensure that the project is compliant with the Information Sharing protocols and that all personal data is effectively protected, </w:t>
      </w:r>
      <w:proofErr w:type="gramStart"/>
      <w:r>
        <w:rPr>
          <w:rFonts w:ascii="Arial" w:hAnsi="Arial" w:cs="Arial"/>
        </w:rPr>
        <w:t>handled</w:t>
      </w:r>
      <w:proofErr w:type="gramEnd"/>
      <w:r>
        <w:rPr>
          <w:rFonts w:ascii="Arial" w:hAnsi="Arial" w:cs="Arial"/>
        </w:rPr>
        <w:t xml:space="preserve"> and secured and complies with Data Protection Legislation </w:t>
      </w:r>
    </w:p>
    <w:p w14:paraId="0962EE4E" w14:textId="77777777" w:rsidR="00763A60" w:rsidRPr="00BB119E" w:rsidRDefault="00763A60" w:rsidP="00935442">
      <w:pPr>
        <w:spacing w:after="0"/>
        <w:jc w:val="both"/>
        <w:rPr>
          <w:rFonts w:ascii="Arial" w:hAnsi="Arial" w:cs="Arial"/>
        </w:rPr>
      </w:pPr>
    </w:p>
    <w:p w14:paraId="5FE3D99B" w14:textId="76FB9048" w:rsidR="00A22F29" w:rsidRPr="001F65E5" w:rsidRDefault="00A22F29" w:rsidP="00A22F29">
      <w:pPr>
        <w:rPr>
          <w:rFonts w:ascii="Arial" w:hAnsi="Arial" w:cs="Arial"/>
          <w:sz w:val="24"/>
          <w:szCs w:val="24"/>
        </w:rPr>
      </w:pPr>
      <w:r w:rsidRPr="001F65E5">
        <w:rPr>
          <w:rFonts w:ascii="Arial" w:hAnsi="Arial" w:cs="Arial"/>
          <w:sz w:val="24"/>
          <w:szCs w:val="24"/>
        </w:rPr>
        <w:t xml:space="preserve">Salary:  </w:t>
      </w:r>
      <w:r w:rsidR="00875304">
        <w:rPr>
          <w:rFonts w:ascii="Arial" w:hAnsi="Arial" w:cs="Arial"/>
          <w:sz w:val="24"/>
          <w:szCs w:val="24"/>
        </w:rPr>
        <w:t>Actual</w:t>
      </w:r>
      <w:r w:rsidR="00935442">
        <w:rPr>
          <w:rFonts w:ascii="Arial" w:hAnsi="Arial" w:cs="Arial"/>
          <w:sz w:val="24"/>
          <w:szCs w:val="24"/>
        </w:rPr>
        <w:t xml:space="preserve"> £9,000 for 16.25hrs per week. </w:t>
      </w:r>
      <w:r w:rsidR="00875304">
        <w:rPr>
          <w:rFonts w:ascii="Arial" w:hAnsi="Arial" w:cs="Arial"/>
          <w:sz w:val="24"/>
          <w:szCs w:val="24"/>
        </w:rPr>
        <w:t>Post funded until</w:t>
      </w:r>
      <w:r w:rsidR="00935442">
        <w:rPr>
          <w:rFonts w:ascii="Arial" w:hAnsi="Arial" w:cs="Arial"/>
          <w:sz w:val="24"/>
          <w:szCs w:val="24"/>
        </w:rPr>
        <w:t xml:space="preserve"> to 31</w:t>
      </w:r>
      <w:r w:rsidR="00935442">
        <w:rPr>
          <w:rFonts w:ascii="Arial" w:hAnsi="Arial" w:cs="Arial"/>
          <w:sz w:val="24"/>
          <w:szCs w:val="24"/>
          <w:vertAlign w:val="superscript"/>
        </w:rPr>
        <w:t>st</w:t>
      </w:r>
      <w:r w:rsidR="00935442">
        <w:rPr>
          <w:rFonts w:ascii="Arial" w:hAnsi="Arial" w:cs="Arial"/>
          <w:sz w:val="24"/>
          <w:szCs w:val="24"/>
        </w:rPr>
        <w:t xml:space="preserve"> January 2023</w:t>
      </w:r>
    </w:p>
    <w:p w14:paraId="18460C6C" w14:textId="0C66F2A9" w:rsidR="00A22F29" w:rsidRDefault="00A22F29" w:rsidP="00A22F29">
      <w:pPr>
        <w:rPr>
          <w:rFonts w:ascii="Arial" w:hAnsi="Arial" w:cs="Arial"/>
          <w:b/>
          <w:bCs/>
          <w:sz w:val="24"/>
          <w:szCs w:val="24"/>
          <w:lang w:eastAsia="en-GB"/>
        </w:rPr>
      </w:pPr>
      <w:r w:rsidRPr="001F65E5">
        <w:rPr>
          <w:rFonts w:ascii="Arial" w:hAnsi="Arial" w:cs="Arial"/>
          <w:sz w:val="24"/>
          <w:szCs w:val="24"/>
          <w:lang w:eastAsia="en-GB"/>
        </w:rPr>
        <w:t xml:space="preserve">Closing date: </w:t>
      </w:r>
      <w:r w:rsidR="0024269E">
        <w:rPr>
          <w:rFonts w:ascii="Arial" w:hAnsi="Arial" w:cs="Arial"/>
          <w:b/>
          <w:bCs/>
          <w:sz w:val="24"/>
          <w:szCs w:val="24"/>
          <w:lang w:eastAsia="en-GB"/>
        </w:rPr>
        <w:t>30/06/21</w:t>
      </w:r>
    </w:p>
    <w:p w14:paraId="78340C93" w14:textId="57849EE8" w:rsidR="00F727A2" w:rsidRPr="00F727A2" w:rsidRDefault="00F727A2" w:rsidP="00A22F29">
      <w:pPr>
        <w:rPr>
          <w:rFonts w:ascii="Arial" w:hAnsi="Arial" w:cs="Arial"/>
          <w:i/>
          <w:color w:val="FF0000"/>
          <w:sz w:val="24"/>
          <w:szCs w:val="24"/>
          <w:lang w:eastAsia="en-GB"/>
        </w:rPr>
      </w:pPr>
      <w:r>
        <w:rPr>
          <w:rFonts w:ascii="Arial" w:hAnsi="Arial" w:cs="Arial"/>
          <w:sz w:val="24"/>
          <w:szCs w:val="24"/>
          <w:lang w:eastAsia="en-GB"/>
        </w:rPr>
        <w:t>Interview Date: TBC</w:t>
      </w:r>
    </w:p>
    <w:p w14:paraId="3BC15726" w14:textId="08B5DEAE" w:rsidR="00A22F29" w:rsidRPr="001F65E5" w:rsidRDefault="00875304" w:rsidP="00A22F29">
      <w:pPr>
        <w:rPr>
          <w:rFonts w:ascii="Arial" w:hAnsi="Arial" w:cs="Arial"/>
          <w:sz w:val="24"/>
          <w:szCs w:val="24"/>
          <w:lang w:eastAsia="en-GB"/>
        </w:rPr>
      </w:pPr>
      <w:r>
        <w:rPr>
          <w:rFonts w:ascii="Arial" w:hAnsi="Arial" w:cs="Arial"/>
          <w:sz w:val="24"/>
          <w:szCs w:val="24"/>
          <w:lang w:eastAsia="en-GB"/>
        </w:rPr>
        <w:t xml:space="preserve">To apply please </w:t>
      </w:r>
      <w:r w:rsidR="00E753A9">
        <w:rPr>
          <w:rFonts w:ascii="Arial" w:hAnsi="Arial" w:cs="Arial"/>
          <w:sz w:val="24"/>
          <w:szCs w:val="24"/>
          <w:lang w:eastAsia="en-GB"/>
        </w:rPr>
        <w:t>click on the application pack link</w:t>
      </w:r>
      <w:r w:rsidR="00B43654">
        <w:rPr>
          <w:rFonts w:ascii="Arial" w:hAnsi="Arial" w:cs="Arial"/>
          <w:sz w:val="24"/>
          <w:szCs w:val="24"/>
          <w:lang w:eastAsia="en-GB"/>
        </w:rPr>
        <w:t xml:space="preserve"> or </w:t>
      </w:r>
      <w:r>
        <w:rPr>
          <w:rFonts w:ascii="Arial" w:hAnsi="Arial" w:cs="Arial"/>
          <w:sz w:val="24"/>
          <w:szCs w:val="24"/>
          <w:lang w:eastAsia="en-GB"/>
        </w:rPr>
        <w:t>e</w:t>
      </w:r>
      <w:r w:rsidR="00A22F29">
        <w:rPr>
          <w:rFonts w:ascii="Arial" w:hAnsi="Arial" w:cs="Arial"/>
          <w:sz w:val="24"/>
          <w:szCs w:val="24"/>
          <w:lang w:eastAsia="en-GB"/>
        </w:rPr>
        <w:t xml:space="preserve">mail </w:t>
      </w:r>
      <w:hyperlink r:id="rId8" w:history="1">
        <w:r w:rsidR="00A22F29" w:rsidRPr="00CC3820">
          <w:rPr>
            <w:rStyle w:val="Hyperlink"/>
            <w:rFonts w:ascii="Arial" w:hAnsi="Arial" w:cs="Arial"/>
            <w:sz w:val="24"/>
            <w:szCs w:val="24"/>
            <w:lang w:eastAsia="en-GB"/>
          </w:rPr>
          <w:t>info@dapwales.org.uk</w:t>
        </w:r>
      </w:hyperlink>
      <w:r w:rsidR="00B43654">
        <w:rPr>
          <w:rFonts w:ascii="Arial" w:hAnsi="Arial" w:cs="Arial"/>
          <w:sz w:val="24"/>
          <w:szCs w:val="24"/>
          <w:lang w:eastAsia="en-GB"/>
        </w:rPr>
        <w:t>.</w:t>
      </w:r>
      <w:r w:rsidR="00A22F29">
        <w:rPr>
          <w:rFonts w:ascii="Arial" w:hAnsi="Arial" w:cs="Arial"/>
          <w:sz w:val="24"/>
          <w:szCs w:val="24"/>
          <w:lang w:eastAsia="en-GB"/>
        </w:rPr>
        <w:t xml:space="preserve"> R</w:t>
      </w:r>
      <w:r w:rsidR="000C3BBC">
        <w:rPr>
          <w:rFonts w:ascii="Arial" w:hAnsi="Arial" w:cs="Arial"/>
          <w:sz w:val="24"/>
          <w:szCs w:val="24"/>
          <w:lang w:eastAsia="en-GB"/>
        </w:rPr>
        <w:t xml:space="preserve">eturn completed form </w:t>
      </w:r>
      <w:r w:rsidR="00A22F29">
        <w:rPr>
          <w:rFonts w:ascii="Arial" w:hAnsi="Arial" w:cs="Arial"/>
          <w:sz w:val="24"/>
          <w:szCs w:val="24"/>
          <w:lang w:eastAsia="en-GB"/>
        </w:rPr>
        <w:t xml:space="preserve">either electronically or post to: </w:t>
      </w:r>
    </w:p>
    <w:p w14:paraId="03391710" w14:textId="77777777" w:rsidR="00A22F29" w:rsidRPr="001F65E5" w:rsidRDefault="00A22F29" w:rsidP="00A22F29">
      <w:pPr>
        <w:spacing w:after="0"/>
        <w:rPr>
          <w:rFonts w:ascii="Arial" w:hAnsi="Arial" w:cs="Arial"/>
          <w:sz w:val="24"/>
          <w:szCs w:val="24"/>
          <w:lang w:eastAsia="en-GB"/>
        </w:rPr>
      </w:pPr>
      <w:r w:rsidRPr="001F65E5">
        <w:rPr>
          <w:rFonts w:ascii="Arial" w:hAnsi="Arial" w:cs="Arial"/>
          <w:sz w:val="24"/>
          <w:szCs w:val="24"/>
          <w:lang w:eastAsia="en-GB"/>
        </w:rPr>
        <w:t>Disability Advice Project</w:t>
      </w:r>
      <w:r>
        <w:rPr>
          <w:rFonts w:ascii="Arial" w:hAnsi="Arial" w:cs="Arial"/>
          <w:sz w:val="24"/>
          <w:szCs w:val="24"/>
          <w:lang w:eastAsia="en-GB"/>
        </w:rPr>
        <w:t xml:space="preserve"> - </w:t>
      </w:r>
      <w:r w:rsidRPr="001F65E5">
        <w:rPr>
          <w:rFonts w:ascii="Arial" w:hAnsi="Arial" w:cs="Arial"/>
          <w:sz w:val="24"/>
          <w:szCs w:val="24"/>
          <w:lang w:eastAsia="en-GB"/>
        </w:rPr>
        <w:t>Building a Better Life</w:t>
      </w:r>
    </w:p>
    <w:p w14:paraId="1F544A7B" w14:textId="0260643E" w:rsidR="00A22F29" w:rsidRDefault="00A22F29" w:rsidP="00A22F29">
      <w:pPr>
        <w:spacing w:after="0"/>
        <w:rPr>
          <w:rFonts w:ascii="Arial" w:hAnsi="Arial" w:cs="Arial"/>
          <w:sz w:val="24"/>
          <w:szCs w:val="24"/>
          <w:lang w:eastAsia="en-GB"/>
        </w:rPr>
      </w:pPr>
      <w:r w:rsidRPr="001F65E5">
        <w:rPr>
          <w:rFonts w:ascii="Arial" w:hAnsi="Arial" w:cs="Arial"/>
          <w:sz w:val="24"/>
          <w:szCs w:val="24"/>
          <w:lang w:eastAsia="en-GB"/>
        </w:rPr>
        <w:t>Unit 9A</w:t>
      </w:r>
      <w:r>
        <w:rPr>
          <w:rFonts w:ascii="Arial" w:hAnsi="Arial" w:cs="Arial"/>
          <w:sz w:val="24"/>
          <w:szCs w:val="24"/>
          <w:lang w:eastAsia="en-GB"/>
        </w:rPr>
        <w:t xml:space="preserve">, Avondale Business Park, </w:t>
      </w:r>
      <w:r w:rsidRPr="001F65E5">
        <w:rPr>
          <w:rFonts w:ascii="Arial" w:hAnsi="Arial" w:cs="Arial"/>
          <w:sz w:val="24"/>
          <w:szCs w:val="24"/>
          <w:lang w:eastAsia="en-GB"/>
        </w:rPr>
        <w:t>Avondale Road</w:t>
      </w:r>
      <w:r w:rsidR="00875304">
        <w:rPr>
          <w:rFonts w:ascii="Arial" w:hAnsi="Arial" w:cs="Arial"/>
          <w:sz w:val="24"/>
          <w:szCs w:val="24"/>
          <w:lang w:eastAsia="en-GB"/>
        </w:rPr>
        <w:t>, Cwmbran, NP44 1UG</w:t>
      </w:r>
    </w:p>
    <w:p w14:paraId="50D2170E" w14:textId="77777777" w:rsidR="00005C23" w:rsidRDefault="00005C23" w:rsidP="00A22F29">
      <w:pPr>
        <w:spacing w:after="0"/>
        <w:rPr>
          <w:rFonts w:ascii="Arial" w:hAnsi="Arial" w:cs="Arial"/>
          <w:sz w:val="24"/>
          <w:szCs w:val="24"/>
          <w:lang w:eastAsia="en-GB"/>
        </w:rPr>
      </w:pPr>
    </w:p>
    <w:p w14:paraId="763E7A06" w14:textId="77777777" w:rsidR="00E753A9" w:rsidRDefault="00E753A9" w:rsidP="00EC37E4">
      <w:pPr>
        <w:jc w:val="both"/>
        <w:rPr>
          <w:rFonts w:ascii="Arial" w:hAnsi="Arial" w:cs="Arial"/>
          <w:b/>
          <w:sz w:val="24"/>
          <w:szCs w:val="24"/>
        </w:rPr>
      </w:pPr>
    </w:p>
    <w:p w14:paraId="1EF7A75A" w14:textId="442C657E" w:rsidR="00DE4A8B" w:rsidRDefault="00DE4A8B" w:rsidP="00EC37E4">
      <w:pPr>
        <w:jc w:val="both"/>
        <w:rPr>
          <w:rFonts w:ascii="Arial" w:hAnsi="Arial" w:cs="Arial"/>
          <w:b/>
          <w:strike/>
          <w:sz w:val="24"/>
          <w:szCs w:val="24"/>
        </w:rPr>
      </w:pPr>
      <w:r w:rsidRPr="00EC37E4">
        <w:rPr>
          <w:rFonts w:ascii="Arial" w:hAnsi="Arial" w:cs="Arial"/>
          <w:b/>
          <w:sz w:val="24"/>
          <w:szCs w:val="24"/>
        </w:rPr>
        <w:t>General</w:t>
      </w:r>
    </w:p>
    <w:p w14:paraId="1DDBF21A" w14:textId="77777777" w:rsidR="00317A56" w:rsidRPr="001F65E5" w:rsidRDefault="00317A56" w:rsidP="00EC37E4">
      <w:pPr>
        <w:jc w:val="both"/>
        <w:rPr>
          <w:rFonts w:ascii="Arial" w:hAnsi="Arial" w:cs="Arial"/>
          <w:b/>
          <w:sz w:val="24"/>
          <w:szCs w:val="24"/>
          <w:u w:val="single"/>
        </w:rPr>
      </w:pPr>
      <w:r w:rsidRPr="001F65E5">
        <w:rPr>
          <w:rFonts w:ascii="Arial" w:hAnsi="Arial" w:cs="Arial"/>
          <w:b/>
          <w:sz w:val="24"/>
          <w:szCs w:val="24"/>
          <w:u w:val="single"/>
        </w:rPr>
        <w:t>Values</w:t>
      </w:r>
    </w:p>
    <w:p w14:paraId="19E39116" w14:textId="4BD86F5F" w:rsidR="005F56FC" w:rsidRPr="001F65E5" w:rsidRDefault="005F56FC" w:rsidP="000C3BBC">
      <w:pPr>
        <w:rPr>
          <w:rFonts w:ascii="Arial" w:hAnsi="Arial" w:cs="Arial"/>
          <w:sz w:val="24"/>
          <w:szCs w:val="24"/>
        </w:rPr>
      </w:pPr>
      <w:r w:rsidRPr="001F65E5">
        <w:rPr>
          <w:rFonts w:ascii="Arial" w:hAnsi="Arial" w:cs="Arial"/>
          <w:sz w:val="24"/>
          <w:szCs w:val="24"/>
        </w:rPr>
        <w:t>We work within a culture and environment that reflects the following values –</w:t>
      </w:r>
      <w:r w:rsidR="007A0C3B" w:rsidRPr="001F65E5">
        <w:rPr>
          <w:rFonts w:ascii="Arial" w:hAnsi="Arial" w:cs="Arial"/>
          <w:sz w:val="24"/>
          <w:szCs w:val="24"/>
        </w:rPr>
        <w:t xml:space="preserve"> Approachable, Integrity, Clear, Bold, Excellent</w:t>
      </w:r>
    </w:p>
    <w:p w14:paraId="551C9A28" w14:textId="7479D1A6" w:rsidR="00EA1231" w:rsidRPr="00A22F29" w:rsidRDefault="005F56FC" w:rsidP="000C3BBC">
      <w:pPr>
        <w:rPr>
          <w:rFonts w:ascii="Arial" w:hAnsi="Arial" w:cs="Arial"/>
          <w:sz w:val="24"/>
          <w:szCs w:val="24"/>
        </w:rPr>
      </w:pPr>
      <w:r w:rsidRPr="001F65E5">
        <w:rPr>
          <w:rFonts w:ascii="Arial" w:hAnsi="Arial" w:cs="Arial"/>
          <w:sz w:val="24"/>
          <w:szCs w:val="24"/>
        </w:rPr>
        <w:t xml:space="preserve">All employees are expected to demonstrate and reflect these values in their </w:t>
      </w:r>
      <w:proofErr w:type="gramStart"/>
      <w:r w:rsidRPr="001F65E5">
        <w:rPr>
          <w:rFonts w:ascii="Arial" w:hAnsi="Arial" w:cs="Arial"/>
          <w:sz w:val="24"/>
          <w:szCs w:val="24"/>
        </w:rPr>
        <w:t>day to day</w:t>
      </w:r>
      <w:proofErr w:type="gramEnd"/>
      <w:r w:rsidRPr="001F65E5">
        <w:rPr>
          <w:rFonts w:ascii="Arial" w:hAnsi="Arial" w:cs="Arial"/>
          <w:sz w:val="24"/>
          <w:szCs w:val="24"/>
        </w:rPr>
        <w:t xml:space="preserve"> activities.</w:t>
      </w:r>
    </w:p>
    <w:p w14:paraId="7DC26087" w14:textId="77777777" w:rsidR="00DE4A8B"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t>Health and Safety</w:t>
      </w:r>
      <w:r w:rsidR="00EC37E4" w:rsidRPr="0008665C">
        <w:rPr>
          <w:rFonts w:ascii="Arial" w:hAnsi="Arial" w:cs="Arial"/>
          <w:b/>
          <w:sz w:val="24"/>
          <w:szCs w:val="24"/>
          <w:u w:val="single"/>
        </w:rPr>
        <w:t xml:space="preserve"> Requirements </w:t>
      </w:r>
    </w:p>
    <w:p w14:paraId="00586E7D" w14:textId="39F8DD0D" w:rsidR="00063E81" w:rsidRPr="0008665C" w:rsidRDefault="00EC37E4" w:rsidP="005D4239">
      <w:pPr>
        <w:rPr>
          <w:rFonts w:ascii="Arial" w:hAnsi="Arial" w:cs="Arial"/>
          <w:sz w:val="24"/>
          <w:szCs w:val="24"/>
        </w:rPr>
      </w:pPr>
      <w:r w:rsidRPr="001F65E5">
        <w:rPr>
          <w:rFonts w:ascii="Arial" w:hAnsi="Arial" w:cs="Arial"/>
          <w:sz w:val="24"/>
          <w:szCs w:val="24"/>
        </w:rPr>
        <w:t>All employees have a statutory duty of care for their own personal safety and that of others who may be affected by their acts or omissions. Employees are required to co-operate with management to enable DAP to meet its own legal duties and to report any hazardous si</w:t>
      </w:r>
      <w:r w:rsidR="005D4239">
        <w:rPr>
          <w:rFonts w:ascii="Arial" w:hAnsi="Arial" w:cs="Arial"/>
          <w:sz w:val="24"/>
          <w:szCs w:val="24"/>
        </w:rPr>
        <w:t xml:space="preserve">tuations or defective </w:t>
      </w:r>
      <w:proofErr w:type="gramStart"/>
      <w:r w:rsidR="005D4239">
        <w:rPr>
          <w:rFonts w:ascii="Arial" w:hAnsi="Arial" w:cs="Arial"/>
          <w:sz w:val="24"/>
          <w:szCs w:val="24"/>
        </w:rPr>
        <w:t>equipment</w:t>
      </w:r>
      <w:proofErr w:type="gramEnd"/>
    </w:p>
    <w:p w14:paraId="5B93693B" w14:textId="77777777" w:rsidR="00063E81"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t>Equal Opportunities</w:t>
      </w:r>
    </w:p>
    <w:p w14:paraId="536A9EF6" w14:textId="55EC9E68" w:rsidR="00063E81" w:rsidRPr="0008665C" w:rsidRDefault="00EC37E4" w:rsidP="005D4239">
      <w:pPr>
        <w:rPr>
          <w:rFonts w:ascii="Arial" w:hAnsi="Arial" w:cs="Arial"/>
          <w:sz w:val="24"/>
          <w:szCs w:val="24"/>
        </w:rPr>
      </w:pPr>
      <w:r w:rsidRPr="001F65E5">
        <w:rPr>
          <w:rFonts w:ascii="Arial" w:hAnsi="Arial" w:cs="Arial"/>
          <w:sz w:val="24"/>
          <w:szCs w:val="24"/>
        </w:rPr>
        <w:t>We are committed to providing equal opportunities in employment and to avoiding unlawful discrimination in employment for all roles and full support</w:t>
      </w:r>
      <w:r w:rsidR="005D4239">
        <w:rPr>
          <w:rFonts w:ascii="Arial" w:hAnsi="Arial" w:cs="Arial"/>
          <w:sz w:val="24"/>
          <w:szCs w:val="24"/>
        </w:rPr>
        <w:t xml:space="preserve"> will be </w:t>
      </w:r>
      <w:proofErr w:type="gramStart"/>
      <w:r w:rsidR="005D4239">
        <w:rPr>
          <w:rFonts w:ascii="Arial" w:hAnsi="Arial" w:cs="Arial"/>
          <w:sz w:val="24"/>
          <w:szCs w:val="24"/>
        </w:rPr>
        <w:t>provided</w:t>
      </w:r>
      <w:proofErr w:type="gramEnd"/>
    </w:p>
    <w:p w14:paraId="3C61376F" w14:textId="77777777" w:rsidR="00063E81"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t>Safeguarding</w:t>
      </w:r>
    </w:p>
    <w:p w14:paraId="08746239" w14:textId="4B4A08BD" w:rsidR="00317A56" w:rsidRPr="0008665C" w:rsidRDefault="005F56FC" w:rsidP="005D4239">
      <w:pPr>
        <w:jc w:val="both"/>
        <w:rPr>
          <w:rFonts w:ascii="Arial" w:hAnsi="Arial" w:cs="Arial"/>
          <w:sz w:val="24"/>
          <w:szCs w:val="24"/>
        </w:rPr>
      </w:pPr>
      <w:r w:rsidRPr="001F65E5">
        <w:rPr>
          <w:rFonts w:ascii="Arial" w:hAnsi="Arial" w:cs="Arial"/>
          <w:sz w:val="24"/>
          <w:szCs w:val="24"/>
        </w:rPr>
        <w:t xml:space="preserve">We take </w:t>
      </w:r>
      <w:r w:rsidR="001F65E5" w:rsidRPr="001F65E5">
        <w:rPr>
          <w:rFonts w:ascii="Arial" w:hAnsi="Arial" w:cs="Arial"/>
          <w:sz w:val="24"/>
          <w:szCs w:val="24"/>
        </w:rPr>
        <w:t xml:space="preserve">the </w:t>
      </w:r>
      <w:r w:rsidRPr="001F65E5">
        <w:rPr>
          <w:rFonts w:ascii="Arial" w:hAnsi="Arial" w:cs="Arial"/>
          <w:sz w:val="24"/>
          <w:szCs w:val="24"/>
        </w:rPr>
        <w:t xml:space="preserve">Safeguarding </w:t>
      </w:r>
      <w:r w:rsidR="001F65E5" w:rsidRPr="001F65E5">
        <w:rPr>
          <w:rFonts w:ascii="Arial" w:hAnsi="Arial" w:cs="Arial"/>
          <w:sz w:val="24"/>
          <w:szCs w:val="24"/>
        </w:rPr>
        <w:t>and p</w:t>
      </w:r>
      <w:r w:rsidR="00734F85" w:rsidRPr="001F65E5">
        <w:rPr>
          <w:rFonts w:ascii="Arial" w:hAnsi="Arial" w:cs="Arial"/>
          <w:sz w:val="24"/>
          <w:szCs w:val="24"/>
        </w:rPr>
        <w:t xml:space="preserve">rotecting </w:t>
      </w:r>
      <w:r w:rsidR="001F65E5">
        <w:rPr>
          <w:rFonts w:ascii="Arial" w:hAnsi="Arial" w:cs="Arial"/>
          <w:sz w:val="24"/>
          <w:szCs w:val="24"/>
        </w:rPr>
        <w:t xml:space="preserve">of </w:t>
      </w:r>
      <w:r w:rsidR="00734F85" w:rsidRPr="00364BE0">
        <w:rPr>
          <w:rFonts w:ascii="Arial" w:hAnsi="Arial" w:cs="Arial"/>
          <w:sz w:val="24"/>
          <w:szCs w:val="24"/>
        </w:rPr>
        <w:t>children, young people or adults at risk is a core responsibility of all employees.  Any concerns should be re</w:t>
      </w:r>
      <w:r w:rsidR="005D4239">
        <w:rPr>
          <w:rFonts w:ascii="Arial" w:hAnsi="Arial" w:cs="Arial"/>
          <w:sz w:val="24"/>
          <w:szCs w:val="24"/>
        </w:rPr>
        <w:t xml:space="preserve">ported to the Safeguarding </w:t>
      </w:r>
      <w:proofErr w:type="gramStart"/>
      <w:r w:rsidR="005D4239">
        <w:rPr>
          <w:rFonts w:ascii="Arial" w:hAnsi="Arial" w:cs="Arial"/>
          <w:sz w:val="24"/>
          <w:szCs w:val="24"/>
        </w:rPr>
        <w:t>Lead</w:t>
      </w:r>
      <w:proofErr w:type="gramEnd"/>
    </w:p>
    <w:p w14:paraId="73E8DCAD" w14:textId="77777777" w:rsidR="00EC37E4" w:rsidRPr="0008665C" w:rsidRDefault="00EC37E4" w:rsidP="00734F85">
      <w:pPr>
        <w:rPr>
          <w:rFonts w:ascii="Arial" w:hAnsi="Arial" w:cs="Arial"/>
          <w:b/>
          <w:sz w:val="24"/>
          <w:szCs w:val="24"/>
          <w:u w:val="single"/>
        </w:rPr>
      </w:pPr>
      <w:r w:rsidRPr="0008665C">
        <w:rPr>
          <w:rFonts w:ascii="Arial" w:hAnsi="Arial" w:cs="Arial"/>
          <w:b/>
          <w:sz w:val="24"/>
          <w:szCs w:val="24"/>
          <w:u w:val="single"/>
        </w:rPr>
        <w:t>Confidentiality</w:t>
      </w:r>
    </w:p>
    <w:p w14:paraId="4766CCFD" w14:textId="47FD48E8" w:rsidR="00EC37E4" w:rsidRPr="001F65E5" w:rsidRDefault="00317A56" w:rsidP="005D4239">
      <w:pPr>
        <w:jc w:val="both"/>
        <w:rPr>
          <w:rFonts w:ascii="Arial" w:hAnsi="Arial" w:cs="Arial"/>
          <w:sz w:val="24"/>
          <w:szCs w:val="24"/>
        </w:rPr>
      </w:pPr>
      <w:r w:rsidRPr="001F65E5">
        <w:rPr>
          <w:rFonts w:ascii="Arial" w:hAnsi="Arial" w:cs="Arial"/>
          <w:sz w:val="24"/>
          <w:szCs w:val="24"/>
        </w:rPr>
        <w:t xml:space="preserve">Ensure that complete confidentiality is </w:t>
      </w:r>
      <w:proofErr w:type="gramStart"/>
      <w:r w:rsidRPr="001F65E5">
        <w:rPr>
          <w:rFonts w:ascii="Arial" w:hAnsi="Arial" w:cs="Arial"/>
          <w:sz w:val="24"/>
          <w:szCs w:val="24"/>
        </w:rPr>
        <w:t>maintained at all times</w:t>
      </w:r>
      <w:proofErr w:type="gramEnd"/>
      <w:r w:rsidRPr="001F65E5">
        <w:rPr>
          <w:rFonts w:ascii="Arial" w:hAnsi="Arial" w:cs="Arial"/>
          <w:sz w:val="24"/>
          <w:szCs w:val="24"/>
        </w:rPr>
        <w:t>. All information relating to clients, participants, associates, staff etc. is processed in accordance wi</w:t>
      </w:r>
      <w:r w:rsidR="005D4239">
        <w:rPr>
          <w:rFonts w:ascii="Arial" w:hAnsi="Arial" w:cs="Arial"/>
          <w:sz w:val="24"/>
          <w:szCs w:val="24"/>
        </w:rPr>
        <w:t>th the Data Protection Act 2018</w:t>
      </w:r>
    </w:p>
    <w:p w14:paraId="4DD2CE5E" w14:textId="08E4065B" w:rsidR="00734F85" w:rsidRPr="0008665C" w:rsidRDefault="00317A56" w:rsidP="00734F85">
      <w:pPr>
        <w:rPr>
          <w:rFonts w:ascii="Arial" w:hAnsi="Arial" w:cs="Arial"/>
          <w:b/>
          <w:sz w:val="24"/>
          <w:szCs w:val="24"/>
          <w:u w:val="single"/>
        </w:rPr>
      </w:pPr>
      <w:r w:rsidRPr="0008665C">
        <w:rPr>
          <w:rFonts w:ascii="Arial" w:hAnsi="Arial" w:cs="Arial"/>
          <w:b/>
          <w:sz w:val="24"/>
          <w:szCs w:val="24"/>
          <w:u w:val="single"/>
        </w:rPr>
        <w:t>Flexibility</w:t>
      </w:r>
    </w:p>
    <w:p w14:paraId="0830EB50" w14:textId="5C755D0E" w:rsidR="005F56FC" w:rsidRDefault="00317A56" w:rsidP="005D4239">
      <w:pPr>
        <w:jc w:val="both"/>
        <w:rPr>
          <w:rFonts w:ascii="Arial" w:hAnsi="Arial" w:cs="Arial"/>
          <w:sz w:val="24"/>
          <w:szCs w:val="24"/>
        </w:rPr>
      </w:pPr>
      <w:r w:rsidRPr="001F65E5">
        <w:rPr>
          <w:rFonts w:ascii="Arial" w:hAnsi="Arial" w:cs="Arial"/>
          <w:sz w:val="24"/>
          <w:szCs w:val="24"/>
        </w:rPr>
        <w:t xml:space="preserve">In addition to the duties and responsibilities outlined, you must be prepared to undertake such additional duties which may result from changing circumstances, however which may </w:t>
      </w:r>
      <w:r w:rsidR="005F56FC" w:rsidRPr="001F65E5">
        <w:rPr>
          <w:rFonts w:ascii="Arial" w:hAnsi="Arial" w:cs="Arial"/>
          <w:sz w:val="24"/>
          <w:szCs w:val="24"/>
        </w:rPr>
        <w:t xml:space="preserve">not necessarily change the character or level </w:t>
      </w:r>
      <w:r w:rsidR="005D4239">
        <w:rPr>
          <w:rFonts w:ascii="Arial" w:hAnsi="Arial" w:cs="Arial"/>
          <w:sz w:val="24"/>
          <w:szCs w:val="24"/>
        </w:rPr>
        <w:t xml:space="preserve">of responsibility of the </w:t>
      </w:r>
      <w:proofErr w:type="gramStart"/>
      <w:r w:rsidR="005D4239">
        <w:rPr>
          <w:rFonts w:ascii="Arial" w:hAnsi="Arial" w:cs="Arial"/>
          <w:sz w:val="24"/>
          <w:szCs w:val="24"/>
        </w:rPr>
        <w:t>post</w:t>
      </w:r>
      <w:proofErr w:type="gramEnd"/>
    </w:p>
    <w:p w14:paraId="662687CD" w14:textId="77777777" w:rsidR="00A22F29" w:rsidRDefault="00EA1231" w:rsidP="00EA1231">
      <w:pPr>
        <w:rPr>
          <w:rFonts w:ascii="Arial" w:hAnsi="Arial" w:cs="Arial"/>
          <w:b/>
          <w:sz w:val="24"/>
          <w:szCs w:val="24"/>
          <w:u w:val="single"/>
          <w:lang w:eastAsia="en-GB"/>
        </w:rPr>
      </w:pPr>
      <w:r w:rsidRPr="00EA1231">
        <w:rPr>
          <w:rFonts w:ascii="Arial" w:hAnsi="Arial" w:cs="Arial"/>
          <w:b/>
          <w:sz w:val="24"/>
          <w:szCs w:val="24"/>
          <w:u w:val="single"/>
          <w:lang w:eastAsia="en-GB"/>
        </w:rPr>
        <w:t>Pensions</w:t>
      </w:r>
    </w:p>
    <w:p w14:paraId="4169B874" w14:textId="343BFED2" w:rsidR="00EA1231" w:rsidRPr="00A22F29" w:rsidRDefault="00EA1231" w:rsidP="005D4239">
      <w:pPr>
        <w:jc w:val="both"/>
        <w:rPr>
          <w:rFonts w:ascii="Arial" w:hAnsi="Arial" w:cs="Arial"/>
          <w:b/>
          <w:sz w:val="24"/>
          <w:szCs w:val="24"/>
          <w:u w:val="single"/>
          <w:lang w:eastAsia="en-GB"/>
        </w:rPr>
      </w:pPr>
      <w:r w:rsidRPr="00EA1231">
        <w:rPr>
          <w:rFonts w:ascii="Arial" w:hAnsi="Arial" w:cs="Arial"/>
          <w:sz w:val="24"/>
          <w:szCs w:val="24"/>
          <w:lang w:eastAsia="en-GB"/>
        </w:rPr>
        <w:t>DAP provides a workplace pension in line with statutory duty. We use NEST the pension provider set up by the government. Staff will be automatically enrolled or given the option to be enrol</w:t>
      </w:r>
      <w:r w:rsidR="005D4239">
        <w:rPr>
          <w:rFonts w:ascii="Arial" w:hAnsi="Arial" w:cs="Arial"/>
          <w:sz w:val="24"/>
          <w:szCs w:val="24"/>
          <w:lang w:eastAsia="en-GB"/>
        </w:rPr>
        <w:t xml:space="preserve">led dependent on their </w:t>
      </w:r>
      <w:proofErr w:type="gramStart"/>
      <w:r w:rsidR="005D4239">
        <w:rPr>
          <w:rFonts w:ascii="Arial" w:hAnsi="Arial" w:cs="Arial"/>
          <w:sz w:val="24"/>
          <w:szCs w:val="24"/>
          <w:lang w:eastAsia="en-GB"/>
        </w:rPr>
        <w:t>earnings</w:t>
      </w:r>
      <w:proofErr w:type="gramEnd"/>
    </w:p>
    <w:p w14:paraId="0FD601A0" w14:textId="77777777" w:rsidR="00EA1231" w:rsidRPr="00EA1231" w:rsidRDefault="00EA1231" w:rsidP="00EA1231">
      <w:pPr>
        <w:rPr>
          <w:rFonts w:ascii="Arial" w:hAnsi="Arial" w:cs="Arial"/>
          <w:b/>
          <w:sz w:val="24"/>
          <w:szCs w:val="24"/>
          <w:u w:val="single"/>
          <w:lang w:eastAsia="en-GB"/>
        </w:rPr>
      </w:pPr>
      <w:r w:rsidRPr="00EA1231">
        <w:rPr>
          <w:rFonts w:ascii="Arial" w:hAnsi="Arial" w:cs="Arial"/>
          <w:b/>
          <w:sz w:val="24"/>
          <w:szCs w:val="24"/>
          <w:u w:val="single"/>
          <w:lang w:eastAsia="en-GB"/>
        </w:rPr>
        <w:t>Annual Leave</w:t>
      </w:r>
    </w:p>
    <w:p w14:paraId="69B7FF40" w14:textId="77777777" w:rsidR="00A22F29" w:rsidRDefault="00EA1231" w:rsidP="005D4239">
      <w:pPr>
        <w:jc w:val="both"/>
        <w:rPr>
          <w:rFonts w:ascii="Arial" w:hAnsi="Arial" w:cs="Arial"/>
          <w:sz w:val="24"/>
          <w:szCs w:val="24"/>
          <w:lang w:eastAsia="en-GB"/>
        </w:rPr>
      </w:pPr>
      <w:r w:rsidRPr="00EA1231">
        <w:rPr>
          <w:rFonts w:ascii="Arial" w:hAnsi="Arial" w:cs="Arial"/>
          <w:sz w:val="24"/>
          <w:szCs w:val="24"/>
          <w:lang w:eastAsia="en-GB"/>
        </w:rPr>
        <w:lastRenderedPageBreak/>
        <w:t>All roles are entitled to the equivalent of 4 weeks annual leave plus 8 days statutory holidays and company leave during office clos</w:t>
      </w:r>
      <w:r w:rsidR="00A22F29">
        <w:rPr>
          <w:rFonts w:ascii="Arial" w:hAnsi="Arial" w:cs="Arial"/>
          <w:sz w:val="24"/>
          <w:szCs w:val="24"/>
          <w:lang w:eastAsia="en-GB"/>
        </w:rPr>
        <w:t>ure over Christmas and New Year</w:t>
      </w:r>
    </w:p>
    <w:p w14:paraId="4B54E927" w14:textId="77777777" w:rsidR="00B43654" w:rsidRDefault="00B43654" w:rsidP="00A22F29">
      <w:pPr>
        <w:rPr>
          <w:rFonts w:ascii="Arial" w:hAnsi="Arial" w:cs="Arial"/>
          <w:b/>
          <w:sz w:val="24"/>
          <w:szCs w:val="24"/>
        </w:rPr>
      </w:pPr>
    </w:p>
    <w:p w14:paraId="6B783F23" w14:textId="1B6D4DF8" w:rsidR="00AC6D14" w:rsidRPr="0008665C" w:rsidRDefault="00AC6D14" w:rsidP="00A22F29">
      <w:pPr>
        <w:rPr>
          <w:rFonts w:ascii="Arial" w:hAnsi="Arial" w:cs="Arial"/>
          <w:sz w:val="24"/>
          <w:szCs w:val="24"/>
          <w:lang w:eastAsia="en-GB"/>
        </w:rPr>
      </w:pPr>
      <w:r w:rsidRPr="00267A03">
        <w:rPr>
          <w:rFonts w:ascii="Arial" w:hAnsi="Arial" w:cs="Arial"/>
          <w:b/>
          <w:sz w:val="24"/>
          <w:szCs w:val="24"/>
        </w:rPr>
        <w:t>Person Specification</w:t>
      </w:r>
    </w:p>
    <w:p w14:paraId="581888FE" w14:textId="77777777" w:rsidR="00875304" w:rsidRDefault="00875304" w:rsidP="00875304">
      <w:pPr>
        <w:spacing w:line="240" w:lineRule="auto"/>
        <w:rPr>
          <w:rFonts w:ascii="Arial" w:hAnsi="Arial" w:cs="Arial"/>
          <w:b/>
          <w:sz w:val="24"/>
          <w:szCs w:val="24"/>
        </w:rPr>
      </w:pPr>
      <w:r>
        <w:rPr>
          <w:rFonts w:ascii="Arial" w:hAnsi="Arial" w:cs="Arial"/>
          <w:b/>
          <w:sz w:val="24"/>
          <w:szCs w:val="24"/>
        </w:rPr>
        <w:t xml:space="preserve">Engagement, Inclusion and Support Coordinator </w:t>
      </w:r>
    </w:p>
    <w:p w14:paraId="4E7B2B7F" w14:textId="34FC5414" w:rsidR="00AC6D14" w:rsidRDefault="002C378D" w:rsidP="00AC6D14">
      <w:pPr>
        <w:rPr>
          <w:rFonts w:ascii="Arial" w:hAnsi="Arial" w:cs="Arial"/>
          <w:sz w:val="24"/>
          <w:szCs w:val="24"/>
        </w:rPr>
      </w:pPr>
      <w:r>
        <w:rPr>
          <w:rFonts w:ascii="Arial" w:hAnsi="Arial" w:cs="Arial"/>
          <w:sz w:val="24"/>
          <w:szCs w:val="24"/>
        </w:rPr>
        <w:t xml:space="preserve">The following </w:t>
      </w:r>
      <w:r w:rsidRPr="00A57D1F">
        <w:rPr>
          <w:rFonts w:ascii="Arial" w:hAnsi="Arial" w:cs="Arial"/>
          <w:sz w:val="24"/>
          <w:szCs w:val="24"/>
        </w:rPr>
        <w:t>a</w:t>
      </w:r>
      <w:r w:rsidR="00AC6D14">
        <w:rPr>
          <w:rFonts w:ascii="Arial" w:hAnsi="Arial" w:cs="Arial"/>
          <w:sz w:val="24"/>
          <w:szCs w:val="24"/>
        </w:rPr>
        <w:t>ttributes represent the range of skills, abilities</w:t>
      </w:r>
      <w:r w:rsidR="005D4239">
        <w:rPr>
          <w:rFonts w:ascii="Arial" w:hAnsi="Arial" w:cs="Arial"/>
          <w:sz w:val="24"/>
          <w:szCs w:val="24"/>
        </w:rPr>
        <w:t xml:space="preserve">, </w:t>
      </w:r>
      <w:proofErr w:type="gramStart"/>
      <w:r w:rsidR="005D4239">
        <w:rPr>
          <w:rFonts w:ascii="Arial" w:hAnsi="Arial" w:cs="Arial"/>
          <w:sz w:val="24"/>
          <w:szCs w:val="24"/>
        </w:rPr>
        <w:t>knowledge</w:t>
      </w:r>
      <w:proofErr w:type="gramEnd"/>
      <w:r w:rsidR="005D4239">
        <w:rPr>
          <w:rFonts w:ascii="Arial" w:hAnsi="Arial" w:cs="Arial"/>
          <w:sz w:val="24"/>
          <w:szCs w:val="24"/>
        </w:rPr>
        <w:t xml:space="preserve"> and experiences</w:t>
      </w:r>
      <w:r w:rsidR="00AC6D14">
        <w:rPr>
          <w:rFonts w:ascii="Arial" w:hAnsi="Arial" w:cs="Arial"/>
          <w:sz w:val="24"/>
          <w:szCs w:val="24"/>
        </w:rPr>
        <w:t xml:space="preserve"> relevant to this position. Applicants are expected to meet the attributes that have been identified as essential and will be shortlisted on the extent to which th</w:t>
      </w:r>
      <w:r w:rsidR="005D4239">
        <w:rPr>
          <w:rFonts w:ascii="Arial" w:hAnsi="Arial" w:cs="Arial"/>
          <w:sz w:val="24"/>
          <w:szCs w:val="24"/>
        </w:rPr>
        <w:t>ey meet these.</w:t>
      </w:r>
    </w:p>
    <w:tbl>
      <w:tblPr>
        <w:tblStyle w:val="TableGrid"/>
        <w:tblW w:w="0" w:type="auto"/>
        <w:tblLook w:val="04A0" w:firstRow="1" w:lastRow="0" w:firstColumn="1" w:lastColumn="0" w:noHBand="0" w:noVBand="1"/>
      </w:tblPr>
      <w:tblGrid>
        <w:gridCol w:w="1917"/>
        <w:gridCol w:w="2928"/>
        <w:gridCol w:w="1563"/>
        <w:gridCol w:w="2608"/>
      </w:tblGrid>
      <w:tr w:rsidR="00C570FF" w14:paraId="782E8C0C" w14:textId="77777777" w:rsidTr="00AC6D14">
        <w:tc>
          <w:tcPr>
            <w:tcW w:w="0" w:type="auto"/>
          </w:tcPr>
          <w:p w14:paraId="664077AF" w14:textId="77777777" w:rsidR="00AC6D14" w:rsidRDefault="00AC6D14" w:rsidP="00AC6D14">
            <w:pPr>
              <w:rPr>
                <w:rFonts w:ascii="Arial" w:hAnsi="Arial" w:cs="Arial"/>
                <w:sz w:val="24"/>
                <w:szCs w:val="24"/>
              </w:rPr>
            </w:pPr>
            <w:r>
              <w:rPr>
                <w:rFonts w:ascii="Arial" w:hAnsi="Arial" w:cs="Arial"/>
                <w:sz w:val="24"/>
                <w:szCs w:val="24"/>
              </w:rPr>
              <w:t>Attributes</w:t>
            </w:r>
          </w:p>
        </w:tc>
        <w:tc>
          <w:tcPr>
            <w:tcW w:w="0" w:type="auto"/>
          </w:tcPr>
          <w:p w14:paraId="523C5887" w14:textId="77777777" w:rsidR="00AC6D14" w:rsidRDefault="00AC6D14" w:rsidP="00AC6D14">
            <w:pPr>
              <w:rPr>
                <w:rFonts w:ascii="Arial" w:hAnsi="Arial" w:cs="Arial"/>
                <w:sz w:val="24"/>
                <w:szCs w:val="24"/>
              </w:rPr>
            </w:pPr>
            <w:r>
              <w:rPr>
                <w:rFonts w:ascii="Arial" w:hAnsi="Arial" w:cs="Arial"/>
                <w:sz w:val="24"/>
                <w:szCs w:val="24"/>
              </w:rPr>
              <w:t>Requirements</w:t>
            </w:r>
          </w:p>
        </w:tc>
        <w:tc>
          <w:tcPr>
            <w:tcW w:w="0" w:type="auto"/>
          </w:tcPr>
          <w:p w14:paraId="701D18B8" w14:textId="77777777" w:rsidR="00AC6D14" w:rsidRDefault="00AC6D14" w:rsidP="00AC6D14">
            <w:pPr>
              <w:rPr>
                <w:rFonts w:ascii="Arial" w:hAnsi="Arial" w:cs="Arial"/>
                <w:sz w:val="24"/>
                <w:szCs w:val="24"/>
              </w:rPr>
            </w:pPr>
            <w:r>
              <w:rPr>
                <w:rFonts w:ascii="Arial" w:hAnsi="Arial" w:cs="Arial"/>
                <w:sz w:val="24"/>
                <w:szCs w:val="24"/>
              </w:rPr>
              <w:t>Essential(E)</w:t>
            </w:r>
          </w:p>
          <w:p w14:paraId="274A3757" w14:textId="77777777" w:rsidR="00AC6D14" w:rsidRDefault="00AC6D14" w:rsidP="00AC6D14">
            <w:pPr>
              <w:rPr>
                <w:rFonts w:ascii="Arial" w:hAnsi="Arial" w:cs="Arial"/>
                <w:sz w:val="24"/>
                <w:szCs w:val="24"/>
              </w:rPr>
            </w:pPr>
            <w:r>
              <w:rPr>
                <w:rFonts w:ascii="Arial" w:hAnsi="Arial" w:cs="Arial"/>
                <w:sz w:val="24"/>
                <w:szCs w:val="24"/>
              </w:rPr>
              <w:t>Desirable(D)</w:t>
            </w:r>
          </w:p>
        </w:tc>
        <w:tc>
          <w:tcPr>
            <w:tcW w:w="0" w:type="auto"/>
          </w:tcPr>
          <w:p w14:paraId="6539DF0B" w14:textId="77777777" w:rsidR="00AC6D14" w:rsidRDefault="00AC6D14" w:rsidP="00AC6D14">
            <w:pPr>
              <w:rPr>
                <w:rFonts w:ascii="Arial" w:hAnsi="Arial" w:cs="Arial"/>
                <w:sz w:val="24"/>
                <w:szCs w:val="24"/>
              </w:rPr>
            </w:pPr>
            <w:r>
              <w:rPr>
                <w:rFonts w:ascii="Arial" w:hAnsi="Arial" w:cs="Arial"/>
                <w:sz w:val="24"/>
                <w:szCs w:val="24"/>
              </w:rPr>
              <w:t>Method of Evaluation/Testing</w:t>
            </w:r>
          </w:p>
        </w:tc>
      </w:tr>
      <w:tr w:rsidR="00C570FF" w14:paraId="5D75B961" w14:textId="77777777" w:rsidTr="00AC6D14">
        <w:tc>
          <w:tcPr>
            <w:tcW w:w="0" w:type="auto"/>
          </w:tcPr>
          <w:p w14:paraId="2CBFAD82" w14:textId="77777777" w:rsidR="00AC6D14" w:rsidRDefault="00AC6D14" w:rsidP="00AC6D14">
            <w:pPr>
              <w:rPr>
                <w:rFonts w:ascii="Arial" w:hAnsi="Arial" w:cs="Arial"/>
                <w:sz w:val="24"/>
                <w:szCs w:val="24"/>
              </w:rPr>
            </w:pPr>
            <w:r>
              <w:rPr>
                <w:rFonts w:ascii="Arial" w:hAnsi="Arial" w:cs="Arial"/>
                <w:sz w:val="24"/>
                <w:szCs w:val="24"/>
              </w:rPr>
              <w:t>Qualifications/ Education/ Training</w:t>
            </w:r>
          </w:p>
        </w:tc>
        <w:tc>
          <w:tcPr>
            <w:tcW w:w="0" w:type="auto"/>
          </w:tcPr>
          <w:p w14:paraId="71C8E290" w14:textId="2B2EDBFC" w:rsidR="00763A60" w:rsidRPr="00763A60" w:rsidRDefault="00763A60" w:rsidP="00763A60">
            <w:pPr>
              <w:rPr>
                <w:rFonts w:ascii="Arial" w:hAnsi="Arial" w:cs="Arial"/>
                <w:sz w:val="24"/>
                <w:szCs w:val="24"/>
              </w:rPr>
            </w:pPr>
            <w:r w:rsidRPr="00763A60">
              <w:rPr>
                <w:rFonts w:ascii="Arial" w:hAnsi="Arial" w:cs="Arial"/>
                <w:sz w:val="24"/>
                <w:szCs w:val="24"/>
              </w:rPr>
              <w:t>A Higher Education qualification and/or experience in deliverin</w:t>
            </w:r>
            <w:r w:rsidR="005D4239">
              <w:rPr>
                <w:rFonts w:ascii="Arial" w:hAnsi="Arial" w:cs="Arial"/>
                <w:sz w:val="24"/>
                <w:szCs w:val="24"/>
              </w:rPr>
              <w:t>g advice and guidance within a Welfare R</w:t>
            </w:r>
            <w:r w:rsidRPr="00763A60">
              <w:rPr>
                <w:rFonts w:ascii="Arial" w:hAnsi="Arial" w:cs="Arial"/>
                <w:sz w:val="24"/>
                <w:szCs w:val="24"/>
              </w:rPr>
              <w:t>ights setting</w:t>
            </w:r>
          </w:p>
          <w:p w14:paraId="50702586" w14:textId="465A1CB4" w:rsidR="00AC6D14" w:rsidRPr="002C378D" w:rsidRDefault="00AC6D14" w:rsidP="00AC6D14">
            <w:pPr>
              <w:rPr>
                <w:rFonts w:ascii="Arial" w:hAnsi="Arial" w:cs="Arial"/>
                <w:sz w:val="24"/>
                <w:szCs w:val="24"/>
              </w:rPr>
            </w:pPr>
          </w:p>
        </w:tc>
        <w:tc>
          <w:tcPr>
            <w:tcW w:w="0" w:type="auto"/>
          </w:tcPr>
          <w:p w14:paraId="683F1DAF" w14:textId="4B438697" w:rsidR="00C570FF" w:rsidRDefault="00B65C50" w:rsidP="00B65C50">
            <w:pPr>
              <w:rPr>
                <w:rFonts w:ascii="Arial" w:hAnsi="Arial" w:cs="Arial"/>
                <w:sz w:val="24"/>
                <w:szCs w:val="24"/>
              </w:rPr>
            </w:pPr>
            <w:r>
              <w:rPr>
                <w:rFonts w:ascii="Arial" w:hAnsi="Arial" w:cs="Arial"/>
                <w:sz w:val="24"/>
                <w:szCs w:val="24"/>
              </w:rPr>
              <w:t xml:space="preserve">        </w:t>
            </w:r>
            <w:r w:rsidR="00C570FF">
              <w:rPr>
                <w:rFonts w:ascii="Arial" w:hAnsi="Arial" w:cs="Arial"/>
                <w:sz w:val="24"/>
                <w:szCs w:val="24"/>
              </w:rPr>
              <w:t>(E)</w:t>
            </w:r>
          </w:p>
        </w:tc>
        <w:tc>
          <w:tcPr>
            <w:tcW w:w="0" w:type="auto"/>
          </w:tcPr>
          <w:p w14:paraId="5862B2E4" w14:textId="77777777" w:rsidR="00AC6D14" w:rsidRDefault="00C570FF" w:rsidP="00AC6D14">
            <w:pPr>
              <w:rPr>
                <w:rFonts w:ascii="Arial" w:hAnsi="Arial" w:cs="Arial"/>
                <w:sz w:val="24"/>
                <w:szCs w:val="24"/>
              </w:rPr>
            </w:pPr>
            <w:r>
              <w:rPr>
                <w:rFonts w:ascii="Arial" w:hAnsi="Arial" w:cs="Arial"/>
                <w:sz w:val="24"/>
                <w:szCs w:val="24"/>
              </w:rPr>
              <w:t>Original Qualification Certificates and Application Form</w:t>
            </w:r>
          </w:p>
        </w:tc>
      </w:tr>
      <w:tr w:rsidR="00C570FF" w14:paraId="51B1A22E" w14:textId="77777777" w:rsidTr="00AC6D14">
        <w:tc>
          <w:tcPr>
            <w:tcW w:w="0" w:type="auto"/>
          </w:tcPr>
          <w:p w14:paraId="0855B54E" w14:textId="77777777" w:rsidR="00AC6D14" w:rsidRDefault="00C570FF" w:rsidP="00AC6D14">
            <w:pPr>
              <w:rPr>
                <w:rFonts w:ascii="Arial" w:hAnsi="Arial" w:cs="Arial"/>
                <w:sz w:val="24"/>
                <w:szCs w:val="24"/>
              </w:rPr>
            </w:pPr>
            <w:r>
              <w:rPr>
                <w:rFonts w:ascii="Arial" w:hAnsi="Arial" w:cs="Arial"/>
                <w:sz w:val="24"/>
                <w:szCs w:val="24"/>
              </w:rPr>
              <w:t>Knowledge and experience</w:t>
            </w:r>
          </w:p>
        </w:tc>
        <w:tc>
          <w:tcPr>
            <w:tcW w:w="0" w:type="auto"/>
          </w:tcPr>
          <w:p w14:paraId="1D8C8984" w14:textId="77777777" w:rsidR="00875304" w:rsidRDefault="00875304" w:rsidP="00875304">
            <w:pPr>
              <w:rPr>
                <w:rFonts w:ascii="Arial" w:hAnsi="Arial" w:cs="Arial"/>
                <w:sz w:val="24"/>
                <w:szCs w:val="24"/>
              </w:rPr>
            </w:pPr>
            <w:r>
              <w:rPr>
                <w:rFonts w:ascii="Arial" w:hAnsi="Arial" w:cs="Arial"/>
                <w:sz w:val="24"/>
                <w:szCs w:val="24"/>
              </w:rPr>
              <w:t xml:space="preserve">Experience working with social media and online </w:t>
            </w:r>
            <w:proofErr w:type="gramStart"/>
            <w:r>
              <w:rPr>
                <w:rFonts w:ascii="Arial" w:hAnsi="Arial" w:cs="Arial"/>
                <w:sz w:val="24"/>
                <w:szCs w:val="24"/>
              </w:rPr>
              <w:t>resources</w:t>
            </w:r>
            <w:proofErr w:type="gramEnd"/>
          </w:p>
          <w:p w14:paraId="33845B08" w14:textId="77777777" w:rsidR="00875304" w:rsidRDefault="00875304" w:rsidP="00875304">
            <w:pPr>
              <w:rPr>
                <w:rFonts w:ascii="Arial" w:hAnsi="Arial" w:cs="Arial"/>
                <w:sz w:val="24"/>
                <w:szCs w:val="24"/>
              </w:rPr>
            </w:pPr>
          </w:p>
          <w:p w14:paraId="77A4FFB8" w14:textId="77777777" w:rsidR="00875304" w:rsidRDefault="00875304" w:rsidP="00875304">
            <w:pPr>
              <w:rPr>
                <w:rFonts w:ascii="Arial" w:hAnsi="Arial" w:cs="Arial"/>
                <w:sz w:val="24"/>
                <w:szCs w:val="24"/>
              </w:rPr>
            </w:pPr>
            <w:r>
              <w:rPr>
                <w:rFonts w:ascii="Arial" w:hAnsi="Arial" w:cs="Arial"/>
                <w:sz w:val="24"/>
                <w:szCs w:val="24"/>
              </w:rPr>
              <w:t>Experience in general advice and guidance</w:t>
            </w:r>
          </w:p>
          <w:p w14:paraId="0FF3306E" w14:textId="77777777" w:rsidR="00875304" w:rsidRDefault="00875304" w:rsidP="00875304">
            <w:pPr>
              <w:rPr>
                <w:rFonts w:ascii="Arial" w:hAnsi="Arial" w:cs="Arial"/>
                <w:sz w:val="24"/>
                <w:szCs w:val="24"/>
              </w:rPr>
            </w:pPr>
          </w:p>
          <w:p w14:paraId="7F95A5BA" w14:textId="77777777" w:rsidR="00875304" w:rsidRDefault="00875304" w:rsidP="00875304">
            <w:pPr>
              <w:rPr>
                <w:rFonts w:ascii="Arial" w:hAnsi="Arial" w:cs="Arial"/>
                <w:sz w:val="24"/>
                <w:szCs w:val="24"/>
              </w:rPr>
            </w:pPr>
            <w:r>
              <w:rPr>
                <w:rFonts w:ascii="Arial" w:hAnsi="Arial" w:cs="Arial"/>
                <w:sz w:val="24"/>
                <w:szCs w:val="24"/>
              </w:rPr>
              <w:t xml:space="preserve">Experience working to improve </w:t>
            </w:r>
            <w:proofErr w:type="gramStart"/>
            <w:r>
              <w:rPr>
                <w:rFonts w:ascii="Arial" w:hAnsi="Arial" w:cs="Arial"/>
                <w:sz w:val="24"/>
                <w:szCs w:val="24"/>
              </w:rPr>
              <w:t>inclusion</w:t>
            </w:r>
            <w:proofErr w:type="gramEnd"/>
          </w:p>
          <w:p w14:paraId="2B03D27F" w14:textId="77777777" w:rsidR="00875304" w:rsidRDefault="00875304" w:rsidP="00875304">
            <w:pPr>
              <w:rPr>
                <w:rFonts w:ascii="Arial" w:hAnsi="Arial" w:cs="Arial"/>
                <w:sz w:val="24"/>
                <w:szCs w:val="24"/>
              </w:rPr>
            </w:pPr>
          </w:p>
          <w:p w14:paraId="4CAF2AC7" w14:textId="77777777" w:rsidR="00875304" w:rsidRDefault="00875304" w:rsidP="00875304">
            <w:pPr>
              <w:rPr>
                <w:rFonts w:ascii="Arial" w:hAnsi="Arial" w:cs="Arial"/>
                <w:sz w:val="24"/>
                <w:szCs w:val="24"/>
              </w:rPr>
            </w:pPr>
            <w:r>
              <w:rPr>
                <w:rFonts w:ascii="Arial" w:hAnsi="Arial" w:cs="Arial"/>
                <w:sz w:val="24"/>
                <w:szCs w:val="24"/>
              </w:rPr>
              <w:t xml:space="preserve">Experience of multi-agency </w:t>
            </w:r>
            <w:proofErr w:type="gramStart"/>
            <w:r>
              <w:rPr>
                <w:rFonts w:ascii="Arial" w:hAnsi="Arial" w:cs="Arial"/>
                <w:sz w:val="24"/>
                <w:szCs w:val="24"/>
              </w:rPr>
              <w:t>working</w:t>
            </w:r>
            <w:proofErr w:type="gramEnd"/>
          </w:p>
          <w:p w14:paraId="7708E98F" w14:textId="77777777" w:rsidR="00875304" w:rsidRDefault="00875304" w:rsidP="00875304">
            <w:pPr>
              <w:rPr>
                <w:rFonts w:ascii="Arial" w:hAnsi="Arial" w:cs="Arial"/>
                <w:sz w:val="24"/>
                <w:szCs w:val="24"/>
              </w:rPr>
            </w:pPr>
          </w:p>
          <w:p w14:paraId="2BF507EA" w14:textId="77777777" w:rsidR="00875304" w:rsidRDefault="00875304" w:rsidP="00875304">
            <w:pPr>
              <w:rPr>
                <w:rFonts w:ascii="Arial" w:hAnsi="Arial" w:cs="Arial"/>
                <w:sz w:val="24"/>
                <w:szCs w:val="24"/>
              </w:rPr>
            </w:pPr>
            <w:r>
              <w:rPr>
                <w:rFonts w:ascii="Arial" w:hAnsi="Arial" w:cs="Arial"/>
                <w:sz w:val="24"/>
                <w:szCs w:val="24"/>
              </w:rPr>
              <w:t>Experience of supervising Volunteers</w:t>
            </w:r>
          </w:p>
          <w:p w14:paraId="723D6450" w14:textId="77777777" w:rsidR="00875304" w:rsidRDefault="00875304" w:rsidP="00875304">
            <w:pPr>
              <w:rPr>
                <w:rFonts w:ascii="Arial" w:hAnsi="Arial" w:cs="Arial"/>
                <w:sz w:val="24"/>
                <w:szCs w:val="24"/>
              </w:rPr>
            </w:pPr>
          </w:p>
          <w:p w14:paraId="383E35C4" w14:textId="77777777" w:rsidR="00875304" w:rsidRDefault="00875304" w:rsidP="00875304">
            <w:pPr>
              <w:rPr>
                <w:rFonts w:ascii="Arial" w:hAnsi="Arial" w:cs="Arial"/>
                <w:sz w:val="24"/>
                <w:szCs w:val="24"/>
              </w:rPr>
            </w:pPr>
            <w:r>
              <w:rPr>
                <w:rFonts w:ascii="Arial" w:hAnsi="Arial" w:cs="Arial"/>
                <w:sz w:val="24"/>
                <w:szCs w:val="24"/>
              </w:rPr>
              <w:t xml:space="preserve">Experience of working in the charity </w:t>
            </w:r>
            <w:proofErr w:type="gramStart"/>
            <w:r>
              <w:rPr>
                <w:rFonts w:ascii="Arial" w:hAnsi="Arial" w:cs="Arial"/>
                <w:sz w:val="24"/>
                <w:szCs w:val="24"/>
              </w:rPr>
              <w:t>sector</w:t>
            </w:r>
            <w:proofErr w:type="gramEnd"/>
          </w:p>
          <w:p w14:paraId="45A17ED6" w14:textId="77777777" w:rsidR="00875304" w:rsidRDefault="00875304" w:rsidP="00875304">
            <w:pPr>
              <w:rPr>
                <w:rFonts w:ascii="Arial" w:hAnsi="Arial" w:cs="Arial"/>
                <w:sz w:val="24"/>
                <w:szCs w:val="24"/>
              </w:rPr>
            </w:pPr>
          </w:p>
          <w:p w14:paraId="5F8BC164" w14:textId="77777777" w:rsidR="00875304" w:rsidRDefault="00875304" w:rsidP="00875304">
            <w:pPr>
              <w:rPr>
                <w:rFonts w:ascii="Arial" w:hAnsi="Arial" w:cs="Arial"/>
                <w:sz w:val="24"/>
                <w:szCs w:val="24"/>
              </w:rPr>
            </w:pPr>
            <w:r>
              <w:rPr>
                <w:rFonts w:ascii="Arial" w:hAnsi="Arial" w:cs="Arial"/>
                <w:sz w:val="24"/>
                <w:szCs w:val="24"/>
              </w:rPr>
              <w:t>Experience in outreach activities</w:t>
            </w:r>
          </w:p>
          <w:p w14:paraId="0F86F784" w14:textId="77777777" w:rsidR="00875304" w:rsidRDefault="00875304" w:rsidP="00875304">
            <w:pPr>
              <w:rPr>
                <w:rFonts w:ascii="Arial" w:hAnsi="Arial" w:cs="Arial"/>
                <w:sz w:val="24"/>
                <w:szCs w:val="24"/>
              </w:rPr>
            </w:pPr>
          </w:p>
          <w:p w14:paraId="4FB77DAA" w14:textId="47D242CB" w:rsidR="003F2C04" w:rsidRDefault="00875304" w:rsidP="00875304">
            <w:pPr>
              <w:rPr>
                <w:rFonts w:ascii="Arial" w:hAnsi="Arial" w:cs="Arial"/>
                <w:sz w:val="24"/>
                <w:szCs w:val="24"/>
              </w:rPr>
            </w:pPr>
            <w:r>
              <w:rPr>
                <w:rFonts w:ascii="Arial" w:hAnsi="Arial" w:cs="Arial"/>
                <w:sz w:val="24"/>
                <w:szCs w:val="24"/>
              </w:rPr>
              <w:t>Knowledge of barriers to inclusion</w:t>
            </w:r>
          </w:p>
        </w:tc>
        <w:tc>
          <w:tcPr>
            <w:tcW w:w="0" w:type="auto"/>
          </w:tcPr>
          <w:p w14:paraId="4D5CBFBE" w14:textId="77777777" w:rsidR="00AC6D14" w:rsidRDefault="00C570FF" w:rsidP="00C570FF">
            <w:pPr>
              <w:jc w:val="center"/>
              <w:rPr>
                <w:rFonts w:ascii="Arial" w:hAnsi="Arial" w:cs="Arial"/>
                <w:sz w:val="24"/>
                <w:szCs w:val="24"/>
              </w:rPr>
            </w:pPr>
            <w:r>
              <w:rPr>
                <w:rFonts w:ascii="Arial" w:hAnsi="Arial" w:cs="Arial"/>
                <w:sz w:val="24"/>
                <w:szCs w:val="24"/>
              </w:rPr>
              <w:t>(E)</w:t>
            </w:r>
          </w:p>
          <w:p w14:paraId="7A34C5D2" w14:textId="77777777" w:rsidR="00C570FF" w:rsidRDefault="00C570FF" w:rsidP="00C570FF">
            <w:pPr>
              <w:jc w:val="center"/>
              <w:rPr>
                <w:rFonts w:ascii="Arial" w:hAnsi="Arial" w:cs="Arial"/>
                <w:sz w:val="24"/>
                <w:szCs w:val="24"/>
              </w:rPr>
            </w:pPr>
          </w:p>
          <w:p w14:paraId="6859364B" w14:textId="77777777" w:rsidR="00875304" w:rsidRDefault="00875304" w:rsidP="00C570FF">
            <w:pPr>
              <w:jc w:val="center"/>
              <w:rPr>
                <w:rFonts w:ascii="Arial" w:hAnsi="Arial" w:cs="Arial"/>
                <w:sz w:val="24"/>
                <w:szCs w:val="24"/>
              </w:rPr>
            </w:pPr>
          </w:p>
          <w:p w14:paraId="74F49B2D" w14:textId="77777777" w:rsidR="00C570FF" w:rsidRDefault="00C570FF" w:rsidP="00B65C50">
            <w:pPr>
              <w:rPr>
                <w:rFonts w:ascii="Arial" w:hAnsi="Arial" w:cs="Arial"/>
                <w:sz w:val="24"/>
                <w:szCs w:val="24"/>
              </w:rPr>
            </w:pPr>
          </w:p>
          <w:p w14:paraId="6EC24EC2" w14:textId="74D69ACF" w:rsidR="00C570FF" w:rsidRDefault="002C378D" w:rsidP="002C378D">
            <w:pPr>
              <w:rPr>
                <w:rFonts w:ascii="Arial" w:hAnsi="Arial" w:cs="Arial"/>
                <w:sz w:val="24"/>
                <w:szCs w:val="24"/>
              </w:rPr>
            </w:pPr>
            <w:r>
              <w:rPr>
                <w:rFonts w:ascii="Arial" w:hAnsi="Arial" w:cs="Arial"/>
                <w:sz w:val="24"/>
                <w:szCs w:val="24"/>
              </w:rPr>
              <w:t xml:space="preserve">        </w:t>
            </w:r>
            <w:r w:rsidR="00C570FF">
              <w:rPr>
                <w:rFonts w:ascii="Arial" w:hAnsi="Arial" w:cs="Arial"/>
                <w:sz w:val="24"/>
                <w:szCs w:val="24"/>
              </w:rPr>
              <w:t>(E)</w:t>
            </w:r>
          </w:p>
          <w:p w14:paraId="16E74B64" w14:textId="77777777" w:rsidR="00B65C50" w:rsidRDefault="00B65C50" w:rsidP="002C378D">
            <w:pPr>
              <w:rPr>
                <w:rFonts w:ascii="Arial" w:hAnsi="Arial" w:cs="Arial"/>
                <w:sz w:val="24"/>
                <w:szCs w:val="24"/>
              </w:rPr>
            </w:pPr>
          </w:p>
          <w:p w14:paraId="2F54599F" w14:textId="77777777" w:rsidR="00C570FF" w:rsidRDefault="00C570FF" w:rsidP="00C570FF">
            <w:pPr>
              <w:jc w:val="center"/>
              <w:rPr>
                <w:rFonts w:ascii="Arial" w:hAnsi="Arial" w:cs="Arial"/>
                <w:sz w:val="24"/>
                <w:szCs w:val="24"/>
              </w:rPr>
            </w:pPr>
          </w:p>
          <w:p w14:paraId="349BCCA3" w14:textId="1CA7ED35" w:rsidR="00C570FF" w:rsidRDefault="00B65C50" w:rsidP="0008665C">
            <w:pPr>
              <w:rPr>
                <w:rFonts w:ascii="Arial" w:hAnsi="Arial" w:cs="Arial"/>
                <w:sz w:val="24"/>
                <w:szCs w:val="24"/>
              </w:rPr>
            </w:pPr>
            <w:r>
              <w:rPr>
                <w:rFonts w:ascii="Arial" w:hAnsi="Arial" w:cs="Arial"/>
                <w:sz w:val="24"/>
                <w:szCs w:val="24"/>
              </w:rPr>
              <w:t xml:space="preserve">        </w:t>
            </w:r>
            <w:r w:rsidR="00875304">
              <w:rPr>
                <w:rFonts w:ascii="Arial" w:hAnsi="Arial" w:cs="Arial"/>
                <w:sz w:val="24"/>
                <w:szCs w:val="24"/>
              </w:rPr>
              <w:t>(E</w:t>
            </w:r>
            <w:r w:rsidR="00C570FF">
              <w:rPr>
                <w:rFonts w:ascii="Arial" w:hAnsi="Arial" w:cs="Arial"/>
                <w:sz w:val="24"/>
                <w:szCs w:val="24"/>
              </w:rPr>
              <w:t>)</w:t>
            </w:r>
          </w:p>
          <w:p w14:paraId="58064801" w14:textId="77777777" w:rsidR="003F2C04" w:rsidRDefault="003F2C04" w:rsidP="00C570FF">
            <w:pPr>
              <w:jc w:val="center"/>
              <w:rPr>
                <w:rFonts w:ascii="Arial" w:hAnsi="Arial" w:cs="Arial"/>
                <w:sz w:val="24"/>
                <w:szCs w:val="24"/>
              </w:rPr>
            </w:pPr>
          </w:p>
          <w:p w14:paraId="1F04D18A" w14:textId="77777777" w:rsidR="00B65C50" w:rsidRDefault="00B65C50" w:rsidP="00875304">
            <w:pPr>
              <w:rPr>
                <w:rFonts w:ascii="Arial" w:hAnsi="Arial" w:cs="Arial"/>
                <w:sz w:val="24"/>
                <w:szCs w:val="24"/>
              </w:rPr>
            </w:pPr>
          </w:p>
          <w:p w14:paraId="56205656" w14:textId="77777777" w:rsidR="003F2C04" w:rsidRDefault="003F2C04" w:rsidP="00C570FF">
            <w:pPr>
              <w:jc w:val="center"/>
              <w:rPr>
                <w:rFonts w:ascii="Arial" w:hAnsi="Arial" w:cs="Arial"/>
                <w:sz w:val="24"/>
                <w:szCs w:val="24"/>
              </w:rPr>
            </w:pPr>
            <w:r>
              <w:rPr>
                <w:rFonts w:ascii="Arial" w:hAnsi="Arial" w:cs="Arial"/>
                <w:sz w:val="24"/>
                <w:szCs w:val="24"/>
              </w:rPr>
              <w:t>(D)</w:t>
            </w:r>
          </w:p>
          <w:p w14:paraId="319D01AD" w14:textId="77777777" w:rsidR="00267A03" w:rsidRDefault="00267A03" w:rsidP="00C570FF">
            <w:pPr>
              <w:jc w:val="center"/>
              <w:rPr>
                <w:rFonts w:ascii="Arial" w:hAnsi="Arial" w:cs="Arial"/>
                <w:sz w:val="24"/>
                <w:szCs w:val="24"/>
              </w:rPr>
            </w:pPr>
          </w:p>
          <w:p w14:paraId="6F561AEB" w14:textId="77777777" w:rsidR="00267A03" w:rsidRDefault="00267A03" w:rsidP="00C570FF">
            <w:pPr>
              <w:jc w:val="center"/>
              <w:rPr>
                <w:rFonts w:ascii="Arial" w:hAnsi="Arial" w:cs="Arial"/>
                <w:sz w:val="24"/>
                <w:szCs w:val="24"/>
              </w:rPr>
            </w:pPr>
          </w:p>
          <w:p w14:paraId="555397BD" w14:textId="77777777" w:rsidR="00267A03" w:rsidRDefault="00267A03" w:rsidP="00C570FF">
            <w:pPr>
              <w:jc w:val="center"/>
              <w:rPr>
                <w:rFonts w:ascii="Arial" w:hAnsi="Arial" w:cs="Arial"/>
                <w:sz w:val="24"/>
                <w:szCs w:val="24"/>
              </w:rPr>
            </w:pPr>
            <w:r>
              <w:rPr>
                <w:rFonts w:ascii="Arial" w:hAnsi="Arial" w:cs="Arial"/>
                <w:sz w:val="24"/>
                <w:szCs w:val="24"/>
              </w:rPr>
              <w:t>(D)</w:t>
            </w:r>
          </w:p>
          <w:p w14:paraId="02F11CEF" w14:textId="77777777" w:rsidR="00267A03" w:rsidRDefault="00267A03" w:rsidP="00C570FF">
            <w:pPr>
              <w:jc w:val="center"/>
              <w:rPr>
                <w:rFonts w:ascii="Arial" w:hAnsi="Arial" w:cs="Arial"/>
                <w:sz w:val="24"/>
                <w:szCs w:val="24"/>
              </w:rPr>
            </w:pPr>
          </w:p>
          <w:p w14:paraId="307C67D1" w14:textId="6A7A54B9" w:rsidR="0008665C" w:rsidRDefault="0008665C" w:rsidP="00267A03">
            <w:pPr>
              <w:rPr>
                <w:rFonts w:ascii="Arial" w:hAnsi="Arial" w:cs="Arial"/>
                <w:sz w:val="24"/>
                <w:szCs w:val="24"/>
              </w:rPr>
            </w:pPr>
          </w:p>
          <w:p w14:paraId="2DF6877F" w14:textId="011A9380" w:rsidR="00B65C50" w:rsidRDefault="00B65C50" w:rsidP="00267A03">
            <w:pPr>
              <w:rPr>
                <w:rFonts w:ascii="Arial" w:hAnsi="Arial" w:cs="Arial"/>
                <w:sz w:val="24"/>
                <w:szCs w:val="24"/>
              </w:rPr>
            </w:pPr>
            <w:r>
              <w:rPr>
                <w:rFonts w:ascii="Arial" w:hAnsi="Arial" w:cs="Arial"/>
                <w:sz w:val="24"/>
                <w:szCs w:val="24"/>
              </w:rPr>
              <w:t xml:space="preserve">       (D)</w:t>
            </w:r>
          </w:p>
          <w:p w14:paraId="2FA78409" w14:textId="77777777" w:rsidR="0008665C" w:rsidRDefault="0008665C" w:rsidP="00267A03">
            <w:pPr>
              <w:rPr>
                <w:rFonts w:ascii="Arial" w:hAnsi="Arial" w:cs="Arial"/>
                <w:sz w:val="24"/>
                <w:szCs w:val="24"/>
              </w:rPr>
            </w:pPr>
          </w:p>
          <w:p w14:paraId="250C5D7D" w14:textId="77777777" w:rsidR="00B65C50" w:rsidRDefault="0008665C" w:rsidP="00267A03">
            <w:pPr>
              <w:rPr>
                <w:rFonts w:ascii="Arial" w:hAnsi="Arial" w:cs="Arial"/>
                <w:sz w:val="24"/>
                <w:szCs w:val="24"/>
              </w:rPr>
            </w:pPr>
            <w:r>
              <w:rPr>
                <w:rFonts w:ascii="Arial" w:hAnsi="Arial" w:cs="Arial"/>
                <w:sz w:val="24"/>
                <w:szCs w:val="24"/>
              </w:rPr>
              <w:t xml:space="preserve">       </w:t>
            </w:r>
          </w:p>
          <w:p w14:paraId="1A31381A" w14:textId="3F6A962A" w:rsidR="0008665C" w:rsidRDefault="00B65C50" w:rsidP="00267A03">
            <w:pPr>
              <w:rPr>
                <w:rFonts w:ascii="Arial" w:hAnsi="Arial" w:cs="Arial"/>
                <w:sz w:val="24"/>
                <w:szCs w:val="24"/>
              </w:rPr>
            </w:pPr>
            <w:r>
              <w:rPr>
                <w:rFonts w:ascii="Arial" w:hAnsi="Arial" w:cs="Arial"/>
                <w:sz w:val="24"/>
                <w:szCs w:val="24"/>
              </w:rPr>
              <w:t xml:space="preserve">       </w:t>
            </w:r>
            <w:r w:rsidR="0008665C">
              <w:rPr>
                <w:rFonts w:ascii="Arial" w:hAnsi="Arial" w:cs="Arial"/>
                <w:sz w:val="24"/>
                <w:szCs w:val="24"/>
              </w:rPr>
              <w:t>(D)</w:t>
            </w:r>
          </w:p>
          <w:p w14:paraId="6D41FABC" w14:textId="77777777" w:rsidR="0008665C" w:rsidRDefault="0008665C" w:rsidP="00267A03">
            <w:pPr>
              <w:rPr>
                <w:rFonts w:ascii="Arial" w:hAnsi="Arial" w:cs="Arial"/>
                <w:sz w:val="24"/>
                <w:szCs w:val="24"/>
              </w:rPr>
            </w:pPr>
          </w:p>
          <w:p w14:paraId="173CEE78" w14:textId="77777777" w:rsidR="0008665C" w:rsidRDefault="0008665C" w:rsidP="00267A03">
            <w:pPr>
              <w:rPr>
                <w:rFonts w:ascii="Arial" w:hAnsi="Arial" w:cs="Arial"/>
                <w:sz w:val="24"/>
                <w:szCs w:val="24"/>
              </w:rPr>
            </w:pPr>
          </w:p>
          <w:p w14:paraId="10801219" w14:textId="179521ED" w:rsidR="0008665C" w:rsidRDefault="0008665C" w:rsidP="00267A03">
            <w:pPr>
              <w:rPr>
                <w:rFonts w:ascii="Arial" w:hAnsi="Arial" w:cs="Arial"/>
                <w:sz w:val="24"/>
                <w:szCs w:val="24"/>
              </w:rPr>
            </w:pPr>
            <w:r>
              <w:rPr>
                <w:rFonts w:ascii="Arial" w:hAnsi="Arial" w:cs="Arial"/>
                <w:sz w:val="24"/>
                <w:szCs w:val="24"/>
              </w:rPr>
              <w:t xml:space="preserve">       (D)</w:t>
            </w:r>
          </w:p>
        </w:tc>
        <w:tc>
          <w:tcPr>
            <w:tcW w:w="0" w:type="auto"/>
          </w:tcPr>
          <w:p w14:paraId="1C430208" w14:textId="77777777" w:rsidR="00AC6D14" w:rsidRDefault="00C570FF" w:rsidP="00AC6D14">
            <w:pPr>
              <w:rPr>
                <w:rFonts w:ascii="Arial" w:hAnsi="Arial" w:cs="Arial"/>
                <w:sz w:val="24"/>
                <w:szCs w:val="24"/>
              </w:rPr>
            </w:pPr>
            <w:r>
              <w:rPr>
                <w:rFonts w:ascii="Arial" w:hAnsi="Arial" w:cs="Arial"/>
                <w:sz w:val="24"/>
                <w:szCs w:val="24"/>
              </w:rPr>
              <w:t xml:space="preserve">Interview, application form, </w:t>
            </w:r>
            <w:proofErr w:type="gramStart"/>
            <w:r>
              <w:rPr>
                <w:rFonts w:ascii="Arial" w:hAnsi="Arial" w:cs="Arial"/>
                <w:sz w:val="24"/>
                <w:szCs w:val="24"/>
              </w:rPr>
              <w:t>reference</w:t>
            </w:r>
            <w:proofErr w:type="gramEnd"/>
            <w:r>
              <w:rPr>
                <w:rFonts w:ascii="Arial" w:hAnsi="Arial" w:cs="Arial"/>
                <w:sz w:val="24"/>
                <w:szCs w:val="24"/>
              </w:rPr>
              <w:t xml:space="preserve"> and selection process</w:t>
            </w:r>
          </w:p>
        </w:tc>
      </w:tr>
      <w:tr w:rsidR="00C570FF" w14:paraId="5A79CAB7" w14:textId="77777777" w:rsidTr="00AC6D14">
        <w:tc>
          <w:tcPr>
            <w:tcW w:w="0" w:type="auto"/>
          </w:tcPr>
          <w:p w14:paraId="26A79E2C" w14:textId="0E872EE2" w:rsidR="00AC6D14" w:rsidRDefault="003F2C04" w:rsidP="00AC6D14">
            <w:pPr>
              <w:rPr>
                <w:rFonts w:ascii="Arial" w:hAnsi="Arial" w:cs="Arial"/>
                <w:sz w:val="24"/>
                <w:szCs w:val="24"/>
              </w:rPr>
            </w:pPr>
            <w:r>
              <w:rPr>
                <w:rFonts w:ascii="Arial" w:hAnsi="Arial" w:cs="Arial"/>
                <w:sz w:val="24"/>
                <w:szCs w:val="24"/>
              </w:rPr>
              <w:lastRenderedPageBreak/>
              <w:t>Skills &amp;</w:t>
            </w:r>
            <w:r w:rsidR="002C378D">
              <w:rPr>
                <w:rFonts w:ascii="Arial" w:hAnsi="Arial" w:cs="Arial"/>
                <w:sz w:val="24"/>
                <w:szCs w:val="24"/>
              </w:rPr>
              <w:t xml:space="preserve"> </w:t>
            </w:r>
            <w:r>
              <w:rPr>
                <w:rFonts w:ascii="Arial" w:hAnsi="Arial" w:cs="Arial"/>
                <w:sz w:val="24"/>
                <w:szCs w:val="24"/>
              </w:rPr>
              <w:t>Personal Qualities</w:t>
            </w:r>
          </w:p>
        </w:tc>
        <w:tc>
          <w:tcPr>
            <w:tcW w:w="0" w:type="auto"/>
          </w:tcPr>
          <w:p w14:paraId="076BC133" w14:textId="1002CD7E" w:rsidR="003F2C04" w:rsidRPr="00267A03" w:rsidRDefault="003F2C04" w:rsidP="003F2C04">
            <w:pPr>
              <w:rPr>
                <w:rFonts w:ascii="Arial" w:hAnsi="Arial" w:cs="Arial"/>
                <w:sz w:val="24"/>
                <w:szCs w:val="24"/>
              </w:rPr>
            </w:pPr>
            <w:r w:rsidRPr="00267A03">
              <w:rPr>
                <w:rFonts w:ascii="Arial" w:hAnsi="Arial" w:cs="Arial"/>
                <w:sz w:val="24"/>
                <w:szCs w:val="24"/>
              </w:rPr>
              <w:t>Highly nu</w:t>
            </w:r>
            <w:r w:rsidR="002C378D">
              <w:rPr>
                <w:rFonts w:ascii="Arial" w:hAnsi="Arial" w:cs="Arial"/>
                <w:sz w:val="24"/>
                <w:szCs w:val="24"/>
              </w:rPr>
              <w:t>merate with attention to detail</w:t>
            </w:r>
          </w:p>
          <w:p w14:paraId="4BDF7261" w14:textId="77777777" w:rsidR="003F2C04" w:rsidRPr="00267A03" w:rsidRDefault="003F2C04" w:rsidP="003F2C04">
            <w:pPr>
              <w:ind w:left="720"/>
              <w:rPr>
                <w:rFonts w:ascii="Arial" w:hAnsi="Arial" w:cs="Arial"/>
                <w:sz w:val="24"/>
                <w:szCs w:val="24"/>
              </w:rPr>
            </w:pPr>
          </w:p>
          <w:p w14:paraId="5633DD8F" w14:textId="77777777" w:rsidR="003F2C04" w:rsidRDefault="003F2C04" w:rsidP="003F2C04">
            <w:pPr>
              <w:rPr>
                <w:rFonts w:ascii="Arial" w:hAnsi="Arial" w:cs="Arial"/>
                <w:sz w:val="24"/>
                <w:szCs w:val="24"/>
              </w:rPr>
            </w:pPr>
            <w:r w:rsidRPr="00267A03">
              <w:rPr>
                <w:rFonts w:ascii="Arial" w:hAnsi="Arial" w:cs="Arial"/>
                <w:sz w:val="24"/>
                <w:szCs w:val="24"/>
              </w:rPr>
              <w:t xml:space="preserve">Excellent IT skills using a variety of packages such as Excel and </w:t>
            </w:r>
            <w:proofErr w:type="gramStart"/>
            <w:r w:rsidRPr="00267A03">
              <w:rPr>
                <w:rFonts w:ascii="Arial" w:hAnsi="Arial" w:cs="Arial"/>
                <w:sz w:val="24"/>
                <w:szCs w:val="24"/>
              </w:rPr>
              <w:t>Word</w:t>
            </w:r>
            <w:proofErr w:type="gramEnd"/>
          </w:p>
          <w:p w14:paraId="6D575585" w14:textId="64BB7E55" w:rsidR="003F2C04" w:rsidRPr="00267A03" w:rsidRDefault="003F2C04" w:rsidP="003F2C04">
            <w:pPr>
              <w:rPr>
                <w:rFonts w:ascii="Arial" w:hAnsi="Arial" w:cs="Arial"/>
                <w:sz w:val="24"/>
                <w:szCs w:val="24"/>
              </w:rPr>
            </w:pPr>
            <w:r w:rsidRPr="00267A03">
              <w:rPr>
                <w:rFonts w:ascii="Arial" w:hAnsi="Arial" w:cs="Arial"/>
                <w:sz w:val="24"/>
                <w:szCs w:val="24"/>
              </w:rPr>
              <w:t xml:space="preserve">Organised, accurate and methodical with an ability to prioritise workload, work to tight deadlines and </w:t>
            </w:r>
            <w:r w:rsidR="005D4239">
              <w:rPr>
                <w:rFonts w:ascii="Arial" w:hAnsi="Arial" w:cs="Arial"/>
                <w:sz w:val="24"/>
                <w:szCs w:val="24"/>
              </w:rPr>
              <w:t xml:space="preserve">able to work on own </w:t>
            </w:r>
            <w:proofErr w:type="gramStart"/>
            <w:r w:rsidR="005D4239">
              <w:rPr>
                <w:rFonts w:ascii="Arial" w:hAnsi="Arial" w:cs="Arial"/>
                <w:sz w:val="24"/>
                <w:szCs w:val="24"/>
              </w:rPr>
              <w:t>initiative</w:t>
            </w:r>
            <w:proofErr w:type="gramEnd"/>
          </w:p>
          <w:p w14:paraId="4A78C999" w14:textId="77777777" w:rsidR="003F2C04" w:rsidRPr="00267A03" w:rsidRDefault="003F2C04" w:rsidP="003F2C04">
            <w:pPr>
              <w:rPr>
                <w:rFonts w:ascii="Arial" w:hAnsi="Arial" w:cs="Arial"/>
                <w:sz w:val="24"/>
                <w:szCs w:val="24"/>
              </w:rPr>
            </w:pPr>
          </w:p>
          <w:p w14:paraId="16DADD35" w14:textId="484F49D9" w:rsidR="003F2C04" w:rsidRPr="00267A03" w:rsidRDefault="003F2C04" w:rsidP="003F2C04">
            <w:pPr>
              <w:rPr>
                <w:rFonts w:ascii="Arial" w:hAnsi="Arial" w:cs="Arial"/>
                <w:sz w:val="24"/>
                <w:szCs w:val="24"/>
              </w:rPr>
            </w:pPr>
            <w:r w:rsidRPr="00267A03">
              <w:rPr>
                <w:rFonts w:ascii="Arial" w:hAnsi="Arial" w:cs="Arial"/>
                <w:sz w:val="24"/>
                <w:szCs w:val="24"/>
              </w:rPr>
              <w:t xml:space="preserve">Demonstrate a flexible approach to </w:t>
            </w:r>
            <w:proofErr w:type="gramStart"/>
            <w:r w:rsidRPr="00267A03">
              <w:rPr>
                <w:rFonts w:ascii="Arial" w:hAnsi="Arial" w:cs="Arial"/>
                <w:sz w:val="24"/>
                <w:szCs w:val="24"/>
              </w:rPr>
              <w:t>t</w:t>
            </w:r>
            <w:r w:rsidR="005D4239">
              <w:rPr>
                <w:rFonts w:ascii="Arial" w:hAnsi="Arial" w:cs="Arial"/>
                <w:sz w:val="24"/>
                <w:szCs w:val="24"/>
              </w:rPr>
              <w:t>eam work</w:t>
            </w:r>
            <w:proofErr w:type="gramEnd"/>
            <w:r w:rsidR="005D4239">
              <w:rPr>
                <w:rFonts w:ascii="Arial" w:hAnsi="Arial" w:cs="Arial"/>
                <w:sz w:val="24"/>
                <w:szCs w:val="24"/>
              </w:rPr>
              <w:t xml:space="preserve"> including task sharing</w:t>
            </w:r>
          </w:p>
          <w:p w14:paraId="6564FFEF" w14:textId="77777777" w:rsidR="003F2C04" w:rsidRPr="00267A03" w:rsidRDefault="003F2C04" w:rsidP="003F2C04">
            <w:pPr>
              <w:rPr>
                <w:rFonts w:ascii="Arial" w:hAnsi="Arial" w:cs="Arial"/>
                <w:sz w:val="24"/>
                <w:szCs w:val="24"/>
              </w:rPr>
            </w:pPr>
          </w:p>
          <w:p w14:paraId="6EBB712D" w14:textId="7BFA77D1" w:rsidR="003F2C04" w:rsidRPr="00267A03" w:rsidRDefault="003F2C04" w:rsidP="003F2C04">
            <w:pPr>
              <w:rPr>
                <w:rFonts w:ascii="Arial" w:hAnsi="Arial" w:cs="Arial"/>
                <w:sz w:val="24"/>
                <w:szCs w:val="24"/>
              </w:rPr>
            </w:pPr>
            <w:r w:rsidRPr="00267A03">
              <w:rPr>
                <w:rFonts w:ascii="Arial" w:hAnsi="Arial" w:cs="Arial"/>
                <w:sz w:val="24"/>
                <w:szCs w:val="24"/>
              </w:rPr>
              <w:t>Excellent communication skills with the ability to work with a wide variety of personnel at all lev</w:t>
            </w:r>
            <w:r w:rsidR="005D4239">
              <w:rPr>
                <w:rFonts w:ascii="Arial" w:hAnsi="Arial" w:cs="Arial"/>
                <w:sz w:val="24"/>
                <w:szCs w:val="24"/>
              </w:rPr>
              <w:t>els, both internal and external</w:t>
            </w:r>
          </w:p>
          <w:p w14:paraId="27F1C722" w14:textId="77777777" w:rsidR="003F2C04" w:rsidRPr="00267A03" w:rsidRDefault="003F2C04" w:rsidP="003F2C04">
            <w:pPr>
              <w:ind w:left="720"/>
              <w:rPr>
                <w:rFonts w:ascii="Arial" w:hAnsi="Arial" w:cs="Arial"/>
                <w:sz w:val="24"/>
                <w:szCs w:val="24"/>
              </w:rPr>
            </w:pPr>
          </w:p>
          <w:p w14:paraId="01711987" w14:textId="00CB74F5" w:rsidR="003F2C04" w:rsidRDefault="003F2C04" w:rsidP="003F2C04">
            <w:pPr>
              <w:spacing w:after="200" w:line="276" w:lineRule="auto"/>
              <w:contextualSpacing/>
              <w:rPr>
                <w:rFonts w:ascii="Arial" w:hAnsi="Arial" w:cs="Arial"/>
                <w:sz w:val="24"/>
                <w:szCs w:val="24"/>
              </w:rPr>
            </w:pPr>
            <w:r w:rsidRPr="00267A03">
              <w:rPr>
                <w:rFonts w:ascii="Arial" w:hAnsi="Arial" w:cs="Arial"/>
                <w:sz w:val="24"/>
                <w:szCs w:val="24"/>
              </w:rPr>
              <w:t>Ability to work as part of a team</w:t>
            </w:r>
            <w:r w:rsidR="005D4239">
              <w:rPr>
                <w:rFonts w:ascii="Arial" w:hAnsi="Arial" w:cs="Arial"/>
                <w:sz w:val="24"/>
                <w:szCs w:val="24"/>
              </w:rPr>
              <w:t>. To</w:t>
            </w:r>
            <w:r w:rsidRPr="00267A03">
              <w:rPr>
                <w:rFonts w:ascii="Arial" w:hAnsi="Arial" w:cs="Arial"/>
                <w:sz w:val="24"/>
                <w:szCs w:val="24"/>
              </w:rPr>
              <w:t xml:space="preserve"> build and maintain effective </w:t>
            </w:r>
            <w:r w:rsidR="005D4239">
              <w:rPr>
                <w:rFonts w:ascii="Arial" w:hAnsi="Arial" w:cs="Arial"/>
                <w:sz w:val="24"/>
                <w:szCs w:val="24"/>
              </w:rPr>
              <w:t>and supportive relationships with</w:t>
            </w:r>
            <w:r w:rsidRPr="00267A03">
              <w:rPr>
                <w:rFonts w:ascii="Arial" w:hAnsi="Arial" w:cs="Arial"/>
                <w:sz w:val="24"/>
                <w:szCs w:val="24"/>
              </w:rPr>
              <w:t xml:space="preserve"> peers and </w:t>
            </w:r>
            <w:proofErr w:type="gramStart"/>
            <w:r w:rsidRPr="00267A03">
              <w:rPr>
                <w:rFonts w:ascii="Arial" w:hAnsi="Arial" w:cs="Arial"/>
                <w:sz w:val="24"/>
                <w:szCs w:val="24"/>
              </w:rPr>
              <w:t>partners</w:t>
            </w:r>
            <w:proofErr w:type="gramEnd"/>
          </w:p>
          <w:p w14:paraId="33FAA363" w14:textId="77777777" w:rsidR="00B65C50" w:rsidRDefault="00B65C50" w:rsidP="003F2C04">
            <w:pPr>
              <w:spacing w:after="200" w:line="276" w:lineRule="auto"/>
              <w:contextualSpacing/>
              <w:rPr>
                <w:rFonts w:ascii="Arial" w:hAnsi="Arial" w:cs="Arial"/>
                <w:sz w:val="24"/>
                <w:szCs w:val="24"/>
              </w:rPr>
            </w:pPr>
          </w:p>
          <w:p w14:paraId="4CB3D7AE" w14:textId="4F433AA4" w:rsidR="003F2C04" w:rsidRPr="0008665C" w:rsidRDefault="00267A03" w:rsidP="0008665C">
            <w:pPr>
              <w:spacing w:after="200" w:line="276" w:lineRule="auto"/>
              <w:contextualSpacing/>
              <w:rPr>
                <w:rFonts w:ascii="Arial" w:hAnsi="Arial" w:cs="Arial"/>
                <w:sz w:val="24"/>
                <w:szCs w:val="24"/>
              </w:rPr>
            </w:pPr>
            <w:r>
              <w:rPr>
                <w:rFonts w:ascii="Arial" w:hAnsi="Arial" w:cs="Arial"/>
                <w:sz w:val="24"/>
                <w:szCs w:val="24"/>
              </w:rPr>
              <w:t xml:space="preserve">The ability to communicate through the medium of </w:t>
            </w:r>
            <w:proofErr w:type="gramStart"/>
            <w:r>
              <w:rPr>
                <w:rFonts w:ascii="Arial" w:hAnsi="Arial" w:cs="Arial"/>
                <w:sz w:val="24"/>
                <w:szCs w:val="24"/>
              </w:rPr>
              <w:t>Welsh</w:t>
            </w:r>
            <w:proofErr w:type="gramEnd"/>
          </w:p>
          <w:p w14:paraId="7143D062" w14:textId="77777777" w:rsidR="00AC6D14" w:rsidRDefault="00AC6D14" w:rsidP="00AC6D14">
            <w:pPr>
              <w:rPr>
                <w:rFonts w:ascii="Arial" w:hAnsi="Arial" w:cs="Arial"/>
                <w:sz w:val="24"/>
                <w:szCs w:val="24"/>
              </w:rPr>
            </w:pPr>
          </w:p>
          <w:p w14:paraId="2A660401" w14:textId="77777777" w:rsidR="00875304" w:rsidRDefault="00875304" w:rsidP="00AC6D14">
            <w:pPr>
              <w:rPr>
                <w:rFonts w:ascii="Arial" w:hAnsi="Arial" w:cs="Arial"/>
                <w:sz w:val="24"/>
                <w:szCs w:val="24"/>
              </w:rPr>
            </w:pPr>
          </w:p>
        </w:tc>
        <w:tc>
          <w:tcPr>
            <w:tcW w:w="0" w:type="auto"/>
          </w:tcPr>
          <w:p w14:paraId="26B47361" w14:textId="77777777" w:rsidR="00AC6D14" w:rsidRDefault="003F2C04" w:rsidP="003F2C04">
            <w:pPr>
              <w:jc w:val="center"/>
              <w:rPr>
                <w:rFonts w:ascii="Arial" w:hAnsi="Arial" w:cs="Arial"/>
                <w:sz w:val="24"/>
                <w:szCs w:val="24"/>
              </w:rPr>
            </w:pPr>
            <w:r>
              <w:rPr>
                <w:rFonts w:ascii="Arial" w:hAnsi="Arial" w:cs="Arial"/>
                <w:sz w:val="24"/>
                <w:szCs w:val="24"/>
              </w:rPr>
              <w:t>(E)</w:t>
            </w:r>
          </w:p>
          <w:p w14:paraId="73BB21FB" w14:textId="77777777" w:rsidR="003F2C04" w:rsidRDefault="003F2C04" w:rsidP="003F2C04">
            <w:pPr>
              <w:jc w:val="center"/>
              <w:rPr>
                <w:rFonts w:ascii="Arial" w:hAnsi="Arial" w:cs="Arial"/>
                <w:sz w:val="24"/>
                <w:szCs w:val="24"/>
              </w:rPr>
            </w:pPr>
          </w:p>
          <w:p w14:paraId="6D13A0E7" w14:textId="77777777" w:rsidR="003F2C04" w:rsidRDefault="003F2C04" w:rsidP="00875304">
            <w:pPr>
              <w:rPr>
                <w:rFonts w:ascii="Arial" w:hAnsi="Arial" w:cs="Arial"/>
                <w:sz w:val="24"/>
                <w:szCs w:val="24"/>
              </w:rPr>
            </w:pPr>
          </w:p>
          <w:p w14:paraId="2510AE8A" w14:textId="77777777" w:rsidR="003F2C04" w:rsidRDefault="003F2C04" w:rsidP="003F2C04">
            <w:pPr>
              <w:jc w:val="center"/>
              <w:rPr>
                <w:rFonts w:ascii="Arial" w:hAnsi="Arial" w:cs="Arial"/>
                <w:sz w:val="24"/>
                <w:szCs w:val="24"/>
              </w:rPr>
            </w:pPr>
            <w:r>
              <w:rPr>
                <w:rFonts w:ascii="Arial" w:hAnsi="Arial" w:cs="Arial"/>
                <w:sz w:val="24"/>
                <w:szCs w:val="24"/>
              </w:rPr>
              <w:t>(E)</w:t>
            </w:r>
          </w:p>
          <w:p w14:paraId="0C0497E9" w14:textId="77777777" w:rsidR="003F2C04" w:rsidRDefault="003F2C04" w:rsidP="003F2C04">
            <w:pPr>
              <w:jc w:val="center"/>
              <w:rPr>
                <w:rFonts w:ascii="Arial" w:hAnsi="Arial" w:cs="Arial"/>
                <w:sz w:val="24"/>
                <w:szCs w:val="24"/>
              </w:rPr>
            </w:pPr>
          </w:p>
          <w:p w14:paraId="1954037E" w14:textId="77777777" w:rsidR="00763A60" w:rsidRDefault="00763A60" w:rsidP="003F2C04">
            <w:pPr>
              <w:jc w:val="center"/>
              <w:rPr>
                <w:rFonts w:ascii="Arial" w:hAnsi="Arial" w:cs="Arial"/>
                <w:sz w:val="24"/>
                <w:szCs w:val="24"/>
              </w:rPr>
            </w:pPr>
          </w:p>
          <w:p w14:paraId="7B7B5274" w14:textId="3F19928C" w:rsidR="003F2C04" w:rsidRDefault="003F2C04" w:rsidP="00875304">
            <w:pPr>
              <w:jc w:val="center"/>
              <w:rPr>
                <w:rFonts w:ascii="Arial" w:hAnsi="Arial" w:cs="Arial"/>
                <w:sz w:val="24"/>
                <w:szCs w:val="24"/>
              </w:rPr>
            </w:pPr>
            <w:r>
              <w:rPr>
                <w:rFonts w:ascii="Arial" w:hAnsi="Arial" w:cs="Arial"/>
                <w:sz w:val="24"/>
                <w:szCs w:val="24"/>
              </w:rPr>
              <w:t>(E)</w:t>
            </w:r>
          </w:p>
          <w:p w14:paraId="45173688" w14:textId="77777777" w:rsidR="003F2C04" w:rsidRDefault="003F2C04" w:rsidP="003F2C04">
            <w:pPr>
              <w:jc w:val="center"/>
              <w:rPr>
                <w:rFonts w:ascii="Arial" w:hAnsi="Arial" w:cs="Arial"/>
                <w:sz w:val="24"/>
                <w:szCs w:val="24"/>
              </w:rPr>
            </w:pPr>
          </w:p>
          <w:p w14:paraId="259EDECA" w14:textId="77777777" w:rsidR="003F2C04" w:rsidRDefault="003F2C04" w:rsidP="003F2C04">
            <w:pPr>
              <w:rPr>
                <w:rFonts w:ascii="Arial" w:hAnsi="Arial" w:cs="Arial"/>
                <w:sz w:val="24"/>
                <w:szCs w:val="24"/>
              </w:rPr>
            </w:pPr>
          </w:p>
          <w:p w14:paraId="5AD5A4ED" w14:textId="77777777" w:rsidR="003F2C04" w:rsidRDefault="003F2C04" w:rsidP="003F2C04">
            <w:pPr>
              <w:jc w:val="center"/>
              <w:rPr>
                <w:rFonts w:ascii="Arial" w:hAnsi="Arial" w:cs="Arial"/>
                <w:sz w:val="24"/>
                <w:szCs w:val="24"/>
              </w:rPr>
            </w:pPr>
          </w:p>
          <w:p w14:paraId="5125051E" w14:textId="77777777" w:rsidR="003F2C04" w:rsidRDefault="003F2C04" w:rsidP="003F2C04">
            <w:pPr>
              <w:jc w:val="center"/>
              <w:rPr>
                <w:rFonts w:ascii="Arial" w:hAnsi="Arial" w:cs="Arial"/>
                <w:sz w:val="24"/>
                <w:szCs w:val="24"/>
              </w:rPr>
            </w:pPr>
          </w:p>
          <w:p w14:paraId="4ED1C2C7" w14:textId="77777777" w:rsidR="00763A60" w:rsidRDefault="00763A60" w:rsidP="003F2C04">
            <w:pPr>
              <w:jc w:val="center"/>
              <w:rPr>
                <w:rFonts w:ascii="Arial" w:hAnsi="Arial" w:cs="Arial"/>
                <w:sz w:val="24"/>
                <w:szCs w:val="24"/>
              </w:rPr>
            </w:pPr>
          </w:p>
          <w:p w14:paraId="58AB6071" w14:textId="77777777" w:rsidR="00B65C50" w:rsidRDefault="00B65C50" w:rsidP="003F2C04">
            <w:pPr>
              <w:jc w:val="center"/>
              <w:rPr>
                <w:rFonts w:ascii="Arial" w:hAnsi="Arial" w:cs="Arial"/>
                <w:sz w:val="24"/>
                <w:szCs w:val="24"/>
              </w:rPr>
            </w:pPr>
          </w:p>
          <w:p w14:paraId="3E09A932" w14:textId="46429FE7" w:rsidR="003F2C04" w:rsidRDefault="002C378D" w:rsidP="002C378D">
            <w:pPr>
              <w:rPr>
                <w:rFonts w:ascii="Arial" w:hAnsi="Arial" w:cs="Arial"/>
                <w:sz w:val="24"/>
                <w:szCs w:val="24"/>
              </w:rPr>
            </w:pPr>
            <w:r>
              <w:rPr>
                <w:rFonts w:ascii="Arial" w:hAnsi="Arial" w:cs="Arial"/>
                <w:sz w:val="24"/>
                <w:szCs w:val="24"/>
              </w:rPr>
              <w:t xml:space="preserve">        </w:t>
            </w:r>
            <w:r w:rsidR="003F2C04">
              <w:rPr>
                <w:rFonts w:ascii="Arial" w:hAnsi="Arial" w:cs="Arial"/>
                <w:sz w:val="24"/>
                <w:szCs w:val="24"/>
              </w:rPr>
              <w:t>(D)</w:t>
            </w:r>
          </w:p>
          <w:p w14:paraId="13ACC21A" w14:textId="77777777" w:rsidR="003F2C04" w:rsidRDefault="003F2C04" w:rsidP="003F2C04">
            <w:pPr>
              <w:jc w:val="center"/>
              <w:rPr>
                <w:rFonts w:ascii="Arial" w:hAnsi="Arial" w:cs="Arial"/>
                <w:sz w:val="24"/>
                <w:szCs w:val="24"/>
              </w:rPr>
            </w:pPr>
          </w:p>
          <w:p w14:paraId="659F183D" w14:textId="77777777" w:rsidR="003F2C04" w:rsidRDefault="003F2C04" w:rsidP="003F2C04">
            <w:pPr>
              <w:jc w:val="center"/>
              <w:rPr>
                <w:rFonts w:ascii="Arial" w:hAnsi="Arial" w:cs="Arial"/>
                <w:sz w:val="24"/>
                <w:szCs w:val="24"/>
              </w:rPr>
            </w:pPr>
          </w:p>
          <w:p w14:paraId="2371D03A" w14:textId="77777777" w:rsidR="003F2C04" w:rsidRDefault="003F2C04" w:rsidP="003F2C04">
            <w:pPr>
              <w:jc w:val="center"/>
              <w:rPr>
                <w:rFonts w:ascii="Arial" w:hAnsi="Arial" w:cs="Arial"/>
                <w:sz w:val="24"/>
                <w:szCs w:val="24"/>
              </w:rPr>
            </w:pPr>
          </w:p>
          <w:p w14:paraId="61EB7091" w14:textId="4474544B" w:rsidR="003F2C04" w:rsidRDefault="002C378D" w:rsidP="002C378D">
            <w:pPr>
              <w:rPr>
                <w:rFonts w:ascii="Arial" w:hAnsi="Arial" w:cs="Arial"/>
                <w:sz w:val="24"/>
                <w:szCs w:val="24"/>
              </w:rPr>
            </w:pPr>
            <w:r>
              <w:rPr>
                <w:rFonts w:ascii="Arial" w:hAnsi="Arial" w:cs="Arial"/>
                <w:sz w:val="24"/>
                <w:szCs w:val="24"/>
              </w:rPr>
              <w:t xml:space="preserve">        </w:t>
            </w:r>
            <w:r w:rsidR="003F2C04">
              <w:rPr>
                <w:rFonts w:ascii="Arial" w:hAnsi="Arial" w:cs="Arial"/>
                <w:sz w:val="24"/>
                <w:szCs w:val="24"/>
              </w:rPr>
              <w:t>(D)</w:t>
            </w:r>
          </w:p>
          <w:p w14:paraId="204A57D9" w14:textId="77777777" w:rsidR="00267A03" w:rsidRDefault="00267A03" w:rsidP="003F2C04">
            <w:pPr>
              <w:jc w:val="center"/>
              <w:rPr>
                <w:rFonts w:ascii="Arial" w:hAnsi="Arial" w:cs="Arial"/>
                <w:sz w:val="24"/>
                <w:szCs w:val="24"/>
              </w:rPr>
            </w:pPr>
          </w:p>
          <w:p w14:paraId="3DD2AC9E" w14:textId="77777777" w:rsidR="002C378D" w:rsidRDefault="002C378D" w:rsidP="003F2C04">
            <w:pPr>
              <w:jc w:val="center"/>
              <w:rPr>
                <w:rFonts w:ascii="Arial" w:hAnsi="Arial" w:cs="Arial"/>
                <w:sz w:val="24"/>
                <w:szCs w:val="24"/>
              </w:rPr>
            </w:pPr>
          </w:p>
          <w:p w14:paraId="56350E67" w14:textId="77777777" w:rsidR="002C378D" w:rsidRDefault="002C378D" w:rsidP="003F2C04">
            <w:pPr>
              <w:jc w:val="center"/>
              <w:rPr>
                <w:rFonts w:ascii="Arial" w:hAnsi="Arial" w:cs="Arial"/>
                <w:sz w:val="24"/>
                <w:szCs w:val="24"/>
              </w:rPr>
            </w:pPr>
          </w:p>
          <w:p w14:paraId="04FD4879" w14:textId="77777777" w:rsidR="002C378D" w:rsidRDefault="002C378D" w:rsidP="00B65C50">
            <w:pPr>
              <w:rPr>
                <w:rFonts w:ascii="Arial" w:hAnsi="Arial" w:cs="Arial"/>
                <w:sz w:val="24"/>
                <w:szCs w:val="24"/>
              </w:rPr>
            </w:pPr>
          </w:p>
          <w:p w14:paraId="03D1FE7C" w14:textId="77777777" w:rsidR="002C378D" w:rsidRDefault="002C378D" w:rsidP="003F2C04">
            <w:pPr>
              <w:jc w:val="center"/>
              <w:rPr>
                <w:rFonts w:ascii="Arial" w:hAnsi="Arial" w:cs="Arial"/>
                <w:sz w:val="24"/>
                <w:szCs w:val="24"/>
              </w:rPr>
            </w:pPr>
          </w:p>
          <w:p w14:paraId="5A2C844E" w14:textId="77777777" w:rsidR="00267A03" w:rsidRDefault="00267A03" w:rsidP="005D4239">
            <w:pPr>
              <w:jc w:val="center"/>
              <w:rPr>
                <w:rFonts w:ascii="Arial" w:hAnsi="Arial" w:cs="Arial"/>
                <w:sz w:val="24"/>
                <w:szCs w:val="24"/>
              </w:rPr>
            </w:pPr>
            <w:r>
              <w:rPr>
                <w:rFonts w:ascii="Arial" w:hAnsi="Arial" w:cs="Arial"/>
                <w:sz w:val="24"/>
                <w:szCs w:val="24"/>
              </w:rPr>
              <w:t>(D)</w:t>
            </w:r>
          </w:p>
          <w:p w14:paraId="78DC867D" w14:textId="77777777" w:rsidR="00267A03" w:rsidRDefault="00267A03" w:rsidP="003F2C04">
            <w:pPr>
              <w:jc w:val="center"/>
              <w:rPr>
                <w:rFonts w:ascii="Arial" w:hAnsi="Arial" w:cs="Arial"/>
                <w:sz w:val="24"/>
                <w:szCs w:val="24"/>
              </w:rPr>
            </w:pPr>
          </w:p>
          <w:p w14:paraId="3F2067AA" w14:textId="77777777" w:rsidR="00267A03" w:rsidRDefault="00267A03" w:rsidP="003F2C04">
            <w:pPr>
              <w:jc w:val="center"/>
              <w:rPr>
                <w:rFonts w:ascii="Arial" w:hAnsi="Arial" w:cs="Arial"/>
                <w:sz w:val="24"/>
                <w:szCs w:val="24"/>
              </w:rPr>
            </w:pPr>
          </w:p>
          <w:p w14:paraId="5935C125" w14:textId="77777777" w:rsidR="00267A03" w:rsidRDefault="00267A03" w:rsidP="003F2C04">
            <w:pPr>
              <w:jc w:val="center"/>
              <w:rPr>
                <w:rFonts w:ascii="Arial" w:hAnsi="Arial" w:cs="Arial"/>
                <w:sz w:val="24"/>
                <w:szCs w:val="24"/>
              </w:rPr>
            </w:pPr>
          </w:p>
          <w:p w14:paraId="7E3F80DA" w14:textId="77777777" w:rsidR="00267A03" w:rsidRDefault="00267A03" w:rsidP="003F2C04">
            <w:pPr>
              <w:jc w:val="center"/>
              <w:rPr>
                <w:rFonts w:ascii="Arial" w:hAnsi="Arial" w:cs="Arial"/>
                <w:sz w:val="24"/>
                <w:szCs w:val="24"/>
              </w:rPr>
            </w:pPr>
          </w:p>
          <w:p w14:paraId="166AACF6" w14:textId="77777777" w:rsidR="00B65C50" w:rsidRDefault="00B65C50" w:rsidP="00875304">
            <w:pPr>
              <w:rPr>
                <w:rFonts w:ascii="Arial" w:hAnsi="Arial" w:cs="Arial"/>
                <w:sz w:val="24"/>
                <w:szCs w:val="24"/>
              </w:rPr>
            </w:pPr>
          </w:p>
          <w:p w14:paraId="157A0A00" w14:textId="77777777" w:rsidR="00B65C50" w:rsidRDefault="00B65C50" w:rsidP="00267A03">
            <w:pPr>
              <w:jc w:val="center"/>
              <w:rPr>
                <w:rFonts w:ascii="Arial" w:hAnsi="Arial" w:cs="Arial"/>
                <w:sz w:val="24"/>
                <w:szCs w:val="24"/>
              </w:rPr>
            </w:pPr>
          </w:p>
          <w:p w14:paraId="6DE3F306" w14:textId="05DE510F" w:rsidR="00B65C50" w:rsidRDefault="00B65C50" w:rsidP="00267A03">
            <w:pPr>
              <w:jc w:val="center"/>
              <w:rPr>
                <w:rFonts w:ascii="Arial" w:hAnsi="Arial" w:cs="Arial"/>
                <w:sz w:val="24"/>
                <w:szCs w:val="24"/>
              </w:rPr>
            </w:pPr>
            <w:r>
              <w:rPr>
                <w:rFonts w:ascii="Arial" w:hAnsi="Arial" w:cs="Arial"/>
                <w:sz w:val="24"/>
                <w:szCs w:val="24"/>
              </w:rPr>
              <w:t>(D)</w:t>
            </w:r>
          </w:p>
        </w:tc>
        <w:tc>
          <w:tcPr>
            <w:tcW w:w="0" w:type="auto"/>
          </w:tcPr>
          <w:p w14:paraId="5CEF115B" w14:textId="77777777" w:rsidR="00AC6D14" w:rsidRDefault="00267A03" w:rsidP="00AC6D14">
            <w:pPr>
              <w:rPr>
                <w:rFonts w:ascii="Arial" w:hAnsi="Arial" w:cs="Arial"/>
                <w:sz w:val="24"/>
                <w:szCs w:val="24"/>
              </w:rPr>
            </w:pPr>
            <w:r>
              <w:rPr>
                <w:rFonts w:ascii="Arial" w:hAnsi="Arial" w:cs="Arial"/>
                <w:sz w:val="24"/>
                <w:szCs w:val="24"/>
              </w:rPr>
              <w:t xml:space="preserve">Interview, Application Form, </w:t>
            </w:r>
            <w:proofErr w:type="gramStart"/>
            <w:r>
              <w:rPr>
                <w:rFonts w:ascii="Arial" w:hAnsi="Arial" w:cs="Arial"/>
                <w:sz w:val="24"/>
                <w:szCs w:val="24"/>
              </w:rPr>
              <w:t>Reference</w:t>
            </w:r>
            <w:proofErr w:type="gramEnd"/>
            <w:r>
              <w:rPr>
                <w:rFonts w:ascii="Arial" w:hAnsi="Arial" w:cs="Arial"/>
                <w:sz w:val="24"/>
                <w:szCs w:val="24"/>
              </w:rPr>
              <w:t xml:space="preserve"> and selection process.</w:t>
            </w:r>
          </w:p>
        </w:tc>
      </w:tr>
    </w:tbl>
    <w:p w14:paraId="2F70805D" w14:textId="77777777" w:rsidR="00AC6D14" w:rsidRPr="00DD2D81" w:rsidRDefault="00AC6D14" w:rsidP="00AC6D14">
      <w:pPr>
        <w:rPr>
          <w:rFonts w:ascii="Arial" w:hAnsi="Arial" w:cs="Arial"/>
          <w:sz w:val="24"/>
          <w:szCs w:val="24"/>
        </w:rPr>
      </w:pPr>
    </w:p>
    <w:sectPr w:rsidR="00AC6D14" w:rsidRPr="00DD2D81" w:rsidSect="00875304">
      <w:headerReference w:type="default" r:id="rId9"/>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73AE" w14:textId="77777777" w:rsidR="003A379B" w:rsidRDefault="003A379B" w:rsidP="00045679">
      <w:pPr>
        <w:spacing w:after="0" w:line="240" w:lineRule="auto"/>
      </w:pPr>
      <w:r>
        <w:separator/>
      </w:r>
    </w:p>
  </w:endnote>
  <w:endnote w:type="continuationSeparator" w:id="0">
    <w:p w14:paraId="37964023" w14:textId="77777777" w:rsidR="003A379B" w:rsidRDefault="003A379B" w:rsidP="0004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E707" w14:textId="77777777" w:rsidR="003A379B" w:rsidRDefault="003A379B" w:rsidP="00045679">
      <w:pPr>
        <w:spacing w:after="0" w:line="240" w:lineRule="auto"/>
      </w:pPr>
      <w:r>
        <w:separator/>
      </w:r>
    </w:p>
  </w:footnote>
  <w:footnote w:type="continuationSeparator" w:id="0">
    <w:p w14:paraId="4AF87BE4" w14:textId="77777777" w:rsidR="003A379B" w:rsidRDefault="003A379B" w:rsidP="0004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8C18" w14:textId="4FDBE2BF" w:rsidR="00045679" w:rsidRPr="00451E11" w:rsidRDefault="00DF4685" w:rsidP="003F1492">
    <w:pPr>
      <w:pStyle w:val="Header"/>
      <w:rPr>
        <w:sz w:val="24"/>
        <w:szCs w:val="24"/>
      </w:rPr>
    </w:pPr>
    <w:r>
      <w:rPr>
        <w:noProof/>
        <w:sz w:val="24"/>
        <w:szCs w:val="24"/>
        <w:lang w:eastAsia="en-GB"/>
      </w:rPr>
      <w:drawing>
        <wp:inline distT="0" distB="0" distL="0" distR="0" wp14:anchorId="79B8D8EA" wp14:editId="3C85FF4C">
          <wp:extent cx="1688400" cy="1193137"/>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p logo.jpg"/>
                  <pic:cNvPicPr/>
                </pic:nvPicPr>
                <pic:blipFill>
                  <a:blip r:embed="rId1">
                    <a:extLst>
                      <a:ext uri="{28A0092B-C50C-407E-A947-70E740481C1C}">
                        <a14:useLocalDpi xmlns:a14="http://schemas.microsoft.com/office/drawing/2010/main" val="0"/>
                      </a:ext>
                    </a:extLst>
                  </a:blip>
                  <a:stretch>
                    <a:fillRect/>
                  </a:stretch>
                </pic:blipFill>
                <pic:spPr>
                  <a:xfrm>
                    <a:off x="0" y="0"/>
                    <a:ext cx="1688400" cy="1193137"/>
                  </a:xfrm>
                  <a:prstGeom prst="rect">
                    <a:avLst/>
                  </a:prstGeom>
                </pic:spPr>
              </pic:pic>
            </a:graphicData>
          </a:graphic>
        </wp:inline>
      </w:drawing>
    </w:r>
    <w:r w:rsidR="003F1492">
      <w:rPr>
        <w:sz w:val="24"/>
        <w:szCs w:val="24"/>
      </w:rPr>
      <w:t xml:space="preserve">                                                                  </w:t>
    </w:r>
    <w:r w:rsidR="003F1492">
      <w:rPr>
        <w:noProof/>
        <w:sz w:val="24"/>
        <w:szCs w:val="24"/>
        <w:lang w:eastAsia="en-GB"/>
      </w:rPr>
      <w:drawing>
        <wp:inline distT="0" distB="0" distL="0" distR="0" wp14:anchorId="32034278" wp14:editId="4219C47E">
          <wp:extent cx="1688400" cy="1245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8400" cy="124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2CD"/>
    <w:multiLevelType w:val="hybridMultilevel"/>
    <w:tmpl w:val="EDAED13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B54FFF"/>
    <w:multiLevelType w:val="hybridMultilevel"/>
    <w:tmpl w:val="D98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26B69"/>
    <w:multiLevelType w:val="hybridMultilevel"/>
    <w:tmpl w:val="DF5EBC9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205AB5"/>
    <w:multiLevelType w:val="hybridMultilevel"/>
    <w:tmpl w:val="B212E7C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E54636"/>
    <w:multiLevelType w:val="hybridMultilevel"/>
    <w:tmpl w:val="82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81"/>
    <w:rsid w:val="00005C23"/>
    <w:rsid w:val="00045679"/>
    <w:rsid w:val="00047FF5"/>
    <w:rsid w:val="00063E81"/>
    <w:rsid w:val="0008665C"/>
    <w:rsid w:val="000C3BBC"/>
    <w:rsid w:val="00137562"/>
    <w:rsid w:val="001F65E5"/>
    <w:rsid w:val="0024269E"/>
    <w:rsid w:val="00245EBA"/>
    <w:rsid w:val="00267A03"/>
    <w:rsid w:val="002C378D"/>
    <w:rsid w:val="002E5C3C"/>
    <w:rsid w:val="00317A56"/>
    <w:rsid w:val="00364BE0"/>
    <w:rsid w:val="003A379B"/>
    <w:rsid w:val="003F1492"/>
    <w:rsid w:val="003F2C04"/>
    <w:rsid w:val="00451E11"/>
    <w:rsid w:val="005D398D"/>
    <w:rsid w:val="005D4239"/>
    <w:rsid w:val="005F56FC"/>
    <w:rsid w:val="00670FA2"/>
    <w:rsid w:val="00724480"/>
    <w:rsid w:val="00734F85"/>
    <w:rsid w:val="00763A60"/>
    <w:rsid w:val="007A0C3B"/>
    <w:rsid w:val="00875304"/>
    <w:rsid w:val="008E0C0E"/>
    <w:rsid w:val="00935442"/>
    <w:rsid w:val="00A22F29"/>
    <w:rsid w:val="00A57D1F"/>
    <w:rsid w:val="00A70467"/>
    <w:rsid w:val="00AC6D14"/>
    <w:rsid w:val="00AD7D9D"/>
    <w:rsid w:val="00B43654"/>
    <w:rsid w:val="00B47ABB"/>
    <w:rsid w:val="00B65C50"/>
    <w:rsid w:val="00C570FF"/>
    <w:rsid w:val="00C66B7A"/>
    <w:rsid w:val="00CC73A3"/>
    <w:rsid w:val="00DD2D81"/>
    <w:rsid w:val="00DE4A8B"/>
    <w:rsid w:val="00DF4685"/>
    <w:rsid w:val="00E13BF6"/>
    <w:rsid w:val="00E505AF"/>
    <w:rsid w:val="00E753A9"/>
    <w:rsid w:val="00E83BCC"/>
    <w:rsid w:val="00EA1231"/>
    <w:rsid w:val="00EC37E4"/>
    <w:rsid w:val="00EE65E6"/>
    <w:rsid w:val="00EF35ED"/>
    <w:rsid w:val="00F727A2"/>
    <w:rsid w:val="00F72946"/>
    <w:rsid w:val="00FD794C"/>
    <w:rsid w:val="00FF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081D"/>
  <w15:chartTrackingRefBased/>
  <w15:docId w15:val="{EB784493-76BF-49DA-AC67-A286C8A4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BA"/>
    <w:pPr>
      <w:spacing w:after="0" w:line="240" w:lineRule="auto"/>
      <w:ind w:left="720"/>
      <w:contextualSpacing/>
    </w:pPr>
    <w:rPr>
      <w:rFonts w:ascii="Tahoma" w:eastAsia="Times New Roman" w:hAnsi="Tahoma" w:cs="Times New Roman"/>
      <w:sz w:val="24"/>
      <w:szCs w:val="24"/>
    </w:rPr>
  </w:style>
  <w:style w:type="table" w:styleId="TableGrid">
    <w:name w:val="Table Grid"/>
    <w:basedOn w:val="TableNormal"/>
    <w:uiPriority w:val="39"/>
    <w:rsid w:val="00AC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79"/>
  </w:style>
  <w:style w:type="paragraph" w:styleId="Footer">
    <w:name w:val="footer"/>
    <w:basedOn w:val="Normal"/>
    <w:link w:val="FooterChar"/>
    <w:uiPriority w:val="99"/>
    <w:unhideWhenUsed/>
    <w:rsid w:val="00045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79"/>
  </w:style>
  <w:style w:type="character" w:styleId="CommentReference">
    <w:name w:val="annotation reference"/>
    <w:basedOn w:val="DefaultParagraphFont"/>
    <w:uiPriority w:val="99"/>
    <w:semiHidden/>
    <w:unhideWhenUsed/>
    <w:rsid w:val="00FD794C"/>
    <w:rPr>
      <w:sz w:val="16"/>
      <w:szCs w:val="16"/>
    </w:rPr>
  </w:style>
  <w:style w:type="paragraph" w:styleId="CommentText">
    <w:name w:val="annotation text"/>
    <w:basedOn w:val="Normal"/>
    <w:link w:val="CommentTextChar"/>
    <w:uiPriority w:val="99"/>
    <w:semiHidden/>
    <w:unhideWhenUsed/>
    <w:rsid w:val="00FD794C"/>
    <w:pPr>
      <w:spacing w:line="240" w:lineRule="auto"/>
    </w:pPr>
    <w:rPr>
      <w:sz w:val="20"/>
      <w:szCs w:val="20"/>
    </w:rPr>
  </w:style>
  <w:style w:type="character" w:customStyle="1" w:styleId="CommentTextChar">
    <w:name w:val="Comment Text Char"/>
    <w:basedOn w:val="DefaultParagraphFont"/>
    <w:link w:val="CommentText"/>
    <w:uiPriority w:val="99"/>
    <w:semiHidden/>
    <w:rsid w:val="00FD794C"/>
    <w:rPr>
      <w:sz w:val="20"/>
      <w:szCs w:val="20"/>
    </w:rPr>
  </w:style>
  <w:style w:type="paragraph" w:styleId="CommentSubject">
    <w:name w:val="annotation subject"/>
    <w:basedOn w:val="CommentText"/>
    <w:next w:val="CommentText"/>
    <w:link w:val="CommentSubjectChar"/>
    <w:uiPriority w:val="99"/>
    <w:semiHidden/>
    <w:unhideWhenUsed/>
    <w:rsid w:val="00FD794C"/>
    <w:rPr>
      <w:b/>
      <w:bCs/>
    </w:rPr>
  </w:style>
  <w:style w:type="character" w:customStyle="1" w:styleId="CommentSubjectChar">
    <w:name w:val="Comment Subject Char"/>
    <w:basedOn w:val="CommentTextChar"/>
    <w:link w:val="CommentSubject"/>
    <w:uiPriority w:val="99"/>
    <w:semiHidden/>
    <w:rsid w:val="00FD794C"/>
    <w:rPr>
      <w:b/>
      <w:bCs/>
      <w:sz w:val="20"/>
      <w:szCs w:val="20"/>
    </w:rPr>
  </w:style>
  <w:style w:type="paragraph" w:styleId="BalloonText">
    <w:name w:val="Balloon Text"/>
    <w:basedOn w:val="Normal"/>
    <w:link w:val="BalloonTextChar"/>
    <w:uiPriority w:val="99"/>
    <w:semiHidden/>
    <w:unhideWhenUsed/>
    <w:rsid w:val="00FD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4C"/>
    <w:rPr>
      <w:rFonts w:ascii="Segoe UI" w:hAnsi="Segoe UI" w:cs="Segoe UI"/>
      <w:sz w:val="18"/>
      <w:szCs w:val="18"/>
    </w:rPr>
  </w:style>
  <w:style w:type="character" w:styleId="Hyperlink">
    <w:name w:val="Hyperlink"/>
    <w:basedOn w:val="DefaultParagraphFont"/>
    <w:uiPriority w:val="99"/>
    <w:unhideWhenUsed/>
    <w:rsid w:val="00724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pwale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6AAB-7766-4722-8FF7-ADA3CD2A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DAP-T3</dc:creator>
  <cp:keywords/>
  <dc:description/>
  <cp:lastModifiedBy>Nicolle Farthing</cp:lastModifiedBy>
  <cp:revision>2</cp:revision>
  <cp:lastPrinted>2020-01-07T12:53:00Z</cp:lastPrinted>
  <dcterms:created xsi:type="dcterms:W3CDTF">2021-05-26T11:48:00Z</dcterms:created>
  <dcterms:modified xsi:type="dcterms:W3CDTF">2021-05-26T11:48:00Z</dcterms:modified>
</cp:coreProperties>
</file>